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1953A" w14:textId="21B6CD8E" w:rsidR="00DC7640" w:rsidRDefault="00DC7640">
      <w:pPr>
        <w:rPr>
          <w:rFonts w:ascii="Times New Roman" w:hAnsi="Times New Roman" w:cs="Times New Roman"/>
        </w:rPr>
      </w:pPr>
      <w:commentRangeStart w:id="0"/>
      <w:r>
        <w:rPr>
          <w:rFonts w:ascii="Times New Roman" w:hAnsi="Times New Roman" w:cs="Times New Roman"/>
        </w:rPr>
        <w:t>3293</w:t>
      </w:r>
      <w:commentRangeEnd w:id="0"/>
      <w:r w:rsidR="00C24A1E">
        <w:rPr>
          <w:rStyle w:val="CommentReference"/>
        </w:rPr>
        <w:commentReference w:id="0"/>
      </w:r>
    </w:p>
    <w:p w14:paraId="6380F6C6" w14:textId="77777777" w:rsidR="002A7CA4" w:rsidRPr="006C4C41" w:rsidRDefault="003C3DAE">
      <w:pPr>
        <w:rPr>
          <w:rFonts w:ascii="Times New Roman" w:hAnsi="Times New Roman" w:cs="Times New Roman"/>
        </w:rPr>
      </w:pPr>
      <w:r w:rsidRPr="006C4C41">
        <w:rPr>
          <w:rFonts w:ascii="Times New Roman" w:hAnsi="Times New Roman" w:cs="Times New Roman"/>
        </w:rPr>
        <w:t>BIOST 518</w:t>
      </w:r>
    </w:p>
    <w:p w14:paraId="6587FA8C" w14:textId="77777777" w:rsidR="003C3DAE" w:rsidRPr="006C4C41" w:rsidRDefault="003C3DAE">
      <w:pPr>
        <w:rPr>
          <w:rFonts w:ascii="Times New Roman" w:hAnsi="Times New Roman" w:cs="Times New Roman"/>
        </w:rPr>
      </w:pPr>
      <w:r w:rsidRPr="006C4C41">
        <w:rPr>
          <w:rFonts w:ascii="Times New Roman" w:hAnsi="Times New Roman" w:cs="Times New Roman"/>
        </w:rPr>
        <w:t>HW03</w:t>
      </w:r>
    </w:p>
    <w:p w14:paraId="2CA3A6ED" w14:textId="77777777" w:rsidR="003C3DAE" w:rsidRPr="006C4C41" w:rsidRDefault="003C3DAE">
      <w:pPr>
        <w:rPr>
          <w:rFonts w:ascii="Times New Roman" w:hAnsi="Times New Roman" w:cs="Times New Roman"/>
        </w:rPr>
      </w:pPr>
      <w:commentRangeStart w:id="2"/>
      <w:r w:rsidRPr="006C4C41">
        <w:rPr>
          <w:rFonts w:ascii="Times New Roman" w:hAnsi="Times New Roman" w:cs="Times New Roman"/>
        </w:rPr>
        <w:t>2</w:t>
      </w:r>
      <w:commentRangeEnd w:id="2"/>
      <w:r w:rsidR="00B113C7">
        <w:rPr>
          <w:rStyle w:val="CommentReference"/>
        </w:rPr>
        <w:commentReference w:id="2"/>
      </w:r>
      <w:r w:rsidRPr="006C4C41">
        <w:rPr>
          <w:rFonts w:ascii="Times New Roman" w:hAnsi="Times New Roman" w:cs="Times New Roman"/>
        </w:rPr>
        <w:t xml:space="preserve"> February 2015</w:t>
      </w:r>
    </w:p>
    <w:p w14:paraId="1D479250" w14:textId="77777777" w:rsidR="003C3DAE" w:rsidRPr="006C4C41" w:rsidRDefault="003C3DAE">
      <w:pPr>
        <w:rPr>
          <w:rFonts w:ascii="Times New Roman" w:hAnsi="Times New Roman" w:cs="Times New Roman"/>
        </w:rPr>
      </w:pPr>
    </w:p>
    <w:p w14:paraId="5DC4D416" w14:textId="60105D0A" w:rsidR="003C3DAE" w:rsidRPr="006C4C41" w:rsidRDefault="00B30BAB" w:rsidP="00B30BAB">
      <w:pPr>
        <w:ind w:left="720" w:hanging="720"/>
        <w:rPr>
          <w:rFonts w:ascii="Times New Roman" w:hAnsi="Times New Roman" w:cs="Times New Roman"/>
        </w:rPr>
      </w:pPr>
      <w:commentRangeStart w:id="3"/>
      <w:r w:rsidRPr="006C4C41">
        <w:rPr>
          <w:rFonts w:ascii="Times New Roman" w:hAnsi="Times New Roman" w:cs="Times New Roman"/>
        </w:rPr>
        <w:t>1</w:t>
      </w:r>
      <w:commentRangeEnd w:id="3"/>
      <w:r w:rsidR="0026012A">
        <w:rPr>
          <w:rStyle w:val="CommentReference"/>
        </w:rPr>
        <w:commentReference w:id="3"/>
      </w:r>
      <w:r w:rsidRPr="006C4C41">
        <w:rPr>
          <w:rFonts w:ascii="Times New Roman" w:hAnsi="Times New Roman" w:cs="Times New Roman"/>
        </w:rPr>
        <w:t>.</w:t>
      </w:r>
      <w:r w:rsidRPr="006C4C41">
        <w:rPr>
          <w:rFonts w:ascii="Times New Roman" w:hAnsi="Times New Roman" w:cs="Times New Roman"/>
        </w:rPr>
        <w:tab/>
      </w:r>
      <w:r w:rsidR="000245AA" w:rsidRPr="006C4C41">
        <w:rPr>
          <w:rFonts w:ascii="Times New Roman" w:hAnsi="Times New Roman" w:cs="Times New Roman"/>
          <w:b/>
        </w:rPr>
        <w:t>Methods</w:t>
      </w:r>
      <w:r w:rsidR="000245AA" w:rsidRPr="006C4C41">
        <w:rPr>
          <w:rFonts w:ascii="Times New Roman" w:hAnsi="Times New Roman" w:cs="Times New Roman"/>
        </w:rPr>
        <w:t>: Mean, standard deviation, minimum, and maximum are presented for the continuous variables (mother’s height, age, parity and infant’s birth</w:t>
      </w:r>
      <w:r w:rsidR="009F2683" w:rsidRPr="006C4C41">
        <w:rPr>
          <w:rFonts w:ascii="Times New Roman" w:hAnsi="Times New Roman" w:cs="Times New Roman"/>
        </w:rPr>
        <w:t xml:space="preserve"> </w:t>
      </w:r>
      <w:r w:rsidR="000245AA" w:rsidRPr="006C4C41">
        <w:rPr>
          <w:rFonts w:ascii="Times New Roman" w:hAnsi="Times New Roman" w:cs="Times New Roman"/>
        </w:rPr>
        <w:t xml:space="preserve">weight, gestational age) and </w:t>
      </w:r>
      <w:r w:rsidR="00854DEE" w:rsidRPr="006C4C41">
        <w:rPr>
          <w:rFonts w:ascii="Times New Roman" w:hAnsi="Times New Roman" w:cs="Times New Roman"/>
        </w:rPr>
        <w:t>percentages are presented for the binary variables (sex and mother’s smoking status). The summary statistics are presented for the overall sample and stratified by small for gestational age (SGA) outcome</w:t>
      </w:r>
      <w:r w:rsidR="009E0916" w:rsidRPr="006C4C41">
        <w:rPr>
          <w:rFonts w:ascii="Times New Roman" w:hAnsi="Times New Roman" w:cs="Times New Roman"/>
        </w:rPr>
        <w:t xml:space="preserve"> and smoking status, the primary predictor of interest</w:t>
      </w:r>
      <w:r w:rsidR="00854DEE" w:rsidRPr="006C4C41">
        <w:rPr>
          <w:rFonts w:ascii="Times New Roman" w:hAnsi="Times New Roman" w:cs="Times New Roman"/>
        </w:rPr>
        <w:t xml:space="preserve">. </w:t>
      </w:r>
      <w:r w:rsidR="00E54397" w:rsidRPr="006C4C41">
        <w:rPr>
          <w:rFonts w:ascii="Times New Roman" w:hAnsi="Times New Roman" w:cs="Times New Roman"/>
        </w:rPr>
        <w:t xml:space="preserve">Individuals </w:t>
      </w:r>
      <w:r w:rsidR="00C92A21">
        <w:rPr>
          <w:rFonts w:ascii="Times New Roman" w:hAnsi="Times New Roman" w:cs="Times New Roman"/>
        </w:rPr>
        <w:t xml:space="preserve">who were </w:t>
      </w:r>
      <w:r w:rsidR="00E54397" w:rsidRPr="006C4C41">
        <w:rPr>
          <w:rFonts w:ascii="Times New Roman" w:hAnsi="Times New Roman" w:cs="Times New Roman"/>
        </w:rPr>
        <w:t>missing data were only excluded for the analyses that involved the missing data</w:t>
      </w:r>
      <w:r w:rsidRPr="006C4C41">
        <w:rPr>
          <w:rFonts w:ascii="Times New Roman" w:hAnsi="Times New Roman" w:cs="Times New Roman"/>
        </w:rPr>
        <w:t>.</w:t>
      </w:r>
    </w:p>
    <w:p w14:paraId="60282994" w14:textId="77EDC4F8" w:rsidR="00B30BAB" w:rsidRPr="006C4C41" w:rsidRDefault="00B30BAB" w:rsidP="00511ACD">
      <w:pPr>
        <w:ind w:left="720" w:hanging="720"/>
        <w:rPr>
          <w:rFonts w:ascii="Times New Roman" w:hAnsi="Times New Roman" w:cs="Times New Roman"/>
        </w:rPr>
      </w:pPr>
      <w:r w:rsidRPr="006C4C41">
        <w:rPr>
          <w:rFonts w:ascii="Times New Roman" w:hAnsi="Times New Roman" w:cs="Times New Roman"/>
        </w:rPr>
        <w:tab/>
      </w:r>
      <w:r w:rsidRPr="00DC7640">
        <w:rPr>
          <w:rFonts w:ascii="Times New Roman" w:hAnsi="Times New Roman" w:cs="Times New Roman"/>
          <w:b/>
        </w:rPr>
        <w:t>Inference:</w:t>
      </w:r>
      <w:r w:rsidRPr="006A40A0">
        <w:rPr>
          <w:rFonts w:ascii="Times New Roman" w:hAnsi="Times New Roman" w:cs="Times New Roman"/>
        </w:rPr>
        <w:t xml:space="preserve"> </w:t>
      </w:r>
      <w:r w:rsidR="006A40A0" w:rsidRPr="006A40A0">
        <w:rPr>
          <w:rFonts w:ascii="Times New Roman" w:hAnsi="Times New Roman" w:cs="Times New Roman"/>
        </w:rPr>
        <w:t xml:space="preserve">There were </w:t>
      </w:r>
      <w:r w:rsidR="006A40A0">
        <w:rPr>
          <w:rFonts w:ascii="Times New Roman" w:hAnsi="Times New Roman" w:cs="Times New Roman"/>
        </w:rPr>
        <w:t xml:space="preserve">755 mother-infant pairs. There was no missing data on SGA status, but there were 4 missing data on smoking status and thus were excluded from all further analysis that involved smoking status. </w:t>
      </w:r>
      <w:commentRangeStart w:id="4"/>
      <w:r w:rsidR="006A40A0">
        <w:rPr>
          <w:rFonts w:ascii="Times New Roman" w:hAnsi="Times New Roman" w:cs="Times New Roman"/>
        </w:rPr>
        <w:t>T</w:t>
      </w:r>
      <w:commentRangeEnd w:id="4"/>
      <w:r w:rsidR="004002B2">
        <w:rPr>
          <w:rStyle w:val="CommentReference"/>
        </w:rPr>
        <w:commentReference w:id="4"/>
      </w:r>
      <w:r w:rsidR="006A40A0">
        <w:rPr>
          <w:rFonts w:ascii="Times New Roman" w:hAnsi="Times New Roman" w:cs="Times New Roman"/>
        </w:rPr>
        <w:t xml:space="preserve">here was a trend towards taller mothers among infants who were not SGA, but </w:t>
      </w:r>
      <w:r w:rsidR="00C92A21">
        <w:rPr>
          <w:rFonts w:ascii="Times New Roman" w:hAnsi="Times New Roman" w:cs="Times New Roman"/>
        </w:rPr>
        <w:t xml:space="preserve">mean </w:t>
      </w:r>
      <w:r w:rsidR="006A40A0">
        <w:rPr>
          <w:rFonts w:ascii="Times New Roman" w:hAnsi="Times New Roman" w:cs="Times New Roman"/>
        </w:rPr>
        <w:t xml:space="preserve">height was not </w:t>
      </w:r>
      <w:r w:rsidR="00C92A21">
        <w:rPr>
          <w:rFonts w:ascii="Times New Roman" w:hAnsi="Times New Roman" w:cs="Times New Roman"/>
        </w:rPr>
        <w:t xml:space="preserve">different between </w:t>
      </w:r>
      <w:r w:rsidR="006A40A0">
        <w:rPr>
          <w:rFonts w:ascii="Times New Roman" w:hAnsi="Times New Roman" w:cs="Times New Roman"/>
        </w:rPr>
        <w:t>smoking</w:t>
      </w:r>
      <w:r w:rsidR="00C92A21">
        <w:rPr>
          <w:rFonts w:ascii="Times New Roman" w:hAnsi="Times New Roman" w:cs="Times New Roman"/>
        </w:rPr>
        <w:t xml:space="preserve"> groups</w:t>
      </w:r>
      <w:r w:rsidR="006A40A0">
        <w:rPr>
          <w:rFonts w:ascii="Times New Roman" w:hAnsi="Times New Roman" w:cs="Times New Roman"/>
        </w:rPr>
        <w:t xml:space="preserve"> and therefore not a potential confounder. </w:t>
      </w:r>
      <w:r w:rsidR="00DC7640">
        <w:rPr>
          <w:rFonts w:ascii="Times New Roman" w:hAnsi="Times New Roman" w:cs="Times New Roman"/>
        </w:rPr>
        <w:t xml:space="preserve">Infants who were SGA tended to have mothers who were shorter, younger, smoked, and had fewer prior pregnancies and the infants tended to be female, younger gestational age, and birth weight. </w:t>
      </w:r>
    </w:p>
    <w:p w14:paraId="48C153F2" w14:textId="77777777" w:rsidR="00854DEE" w:rsidRPr="006C4C41" w:rsidRDefault="00854DEE" w:rsidP="00DC7640">
      <w:pP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086"/>
        <w:gridCol w:w="1458"/>
        <w:gridCol w:w="1458"/>
        <w:gridCol w:w="1459"/>
      </w:tblGrid>
      <w:tr w:rsidR="00E54397" w:rsidRPr="00DC7640" w14:paraId="269DEAFA" w14:textId="77777777" w:rsidTr="00DC7640">
        <w:trPr>
          <w:jc w:val="center"/>
        </w:trPr>
        <w:tc>
          <w:tcPr>
            <w:tcW w:w="1908" w:type="dxa"/>
            <w:tcBorders>
              <w:bottom w:val="single" w:sz="4" w:space="0" w:color="auto"/>
            </w:tcBorders>
          </w:tcPr>
          <w:p w14:paraId="02CD2A16" w14:textId="172D36A5" w:rsidR="00E54397" w:rsidRPr="00DC7640" w:rsidRDefault="00E54397" w:rsidP="00854DEE">
            <w:pPr>
              <w:rPr>
                <w:rFonts w:ascii="Times New Roman" w:hAnsi="Times New Roman" w:cs="Times New Roman"/>
                <w:b/>
                <w:sz w:val="22"/>
                <w:szCs w:val="22"/>
              </w:rPr>
            </w:pPr>
            <w:commentRangeStart w:id="5"/>
            <w:r w:rsidRPr="00DC7640">
              <w:rPr>
                <w:rFonts w:ascii="Times New Roman" w:hAnsi="Times New Roman" w:cs="Times New Roman"/>
                <w:b/>
                <w:sz w:val="22"/>
                <w:szCs w:val="22"/>
              </w:rPr>
              <w:t>V</w:t>
            </w:r>
            <w:commentRangeEnd w:id="5"/>
            <w:r w:rsidR="004002B2">
              <w:rPr>
                <w:rStyle w:val="CommentReference"/>
              </w:rPr>
              <w:commentReference w:id="5"/>
            </w:r>
            <w:r w:rsidRPr="00DC7640">
              <w:rPr>
                <w:rFonts w:ascii="Times New Roman" w:hAnsi="Times New Roman" w:cs="Times New Roman"/>
                <w:b/>
                <w:sz w:val="22"/>
                <w:szCs w:val="22"/>
              </w:rPr>
              <w:t>ariable</w:t>
            </w:r>
          </w:p>
        </w:tc>
        <w:tc>
          <w:tcPr>
            <w:tcW w:w="1086" w:type="dxa"/>
            <w:tcBorders>
              <w:bottom w:val="single" w:sz="4" w:space="0" w:color="auto"/>
            </w:tcBorders>
          </w:tcPr>
          <w:p w14:paraId="50EBE9C0" w14:textId="0805D19E" w:rsidR="00E54397" w:rsidRPr="00DC7640" w:rsidRDefault="00E54397" w:rsidP="00854DEE">
            <w:pPr>
              <w:rPr>
                <w:rFonts w:ascii="Times New Roman" w:hAnsi="Times New Roman" w:cs="Times New Roman"/>
                <w:b/>
                <w:sz w:val="22"/>
                <w:szCs w:val="22"/>
              </w:rPr>
            </w:pPr>
            <w:r w:rsidRPr="00DC7640">
              <w:rPr>
                <w:rFonts w:ascii="Times New Roman" w:hAnsi="Times New Roman" w:cs="Times New Roman"/>
                <w:b/>
                <w:sz w:val="22"/>
                <w:szCs w:val="22"/>
              </w:rPr>
              <w:t>Mean</w:t>
            </w:r>
          </w:p>
        </w:tc>
        <w:tc>
          <w:tcPr>
            <w:tcW w:w="1458" w:type="dxa"/>
            <w:tcBorders>
              <w:bottom w:val="single" w:sz="4" w:space="0" w:color="auto"/>
            </w:tcBorders>
          </w:tcPr>
          <w:p w14:paraId="05734AAA" w14:textId="6247415C" w:rsidR="00E54397" w:rsidRPr="00DC7640" w:rsidRDefault="00E54397" w:rsidP="00854DEE">
            <w:pPr>
              <w:rPr>
                <w:rFonts w:ascii="Times New Roman" w:hAnsi="Times New Roman" w:cs="Times New Roman"/>
                <w:b/>
                <w:sz w:val="22"/>
                <w:szCs w:val="22"/>
              </w:rPr>
            </w:pPr>
            <w:r w:rsidRPr="00DC7640">
              <w:rPr>
                <w:rFonts w:ascii="Times New Roman" w:hAnsi="Times New Roman" w:cs="Times New Roman"/>
                <w:b/>
                <w:sz w:val="22"/>
                <w:szCs w:val="22"/>
              </w:rPr>
              <w:t xml:space="preserve">Std. Dev. </w:t>
            </w:r>
          </w:p>
        </w:tc>
        <w:tc>
          <w:tcPr>
            <w:tcW w:w="1458" w:type="dxa"/>
            <w:tcBorders>
              <w:bottom w:val="single" w:sz="4" w:space="0" w:color="auto"/>
            </w:tcBorders>
          </w:tcPr>
          <w:p w14:paraId="3303FC0E" w14:textId="7F406F1C" w:rsidR="00E54397" w:rsidRPr="00DC7640" w:rsidRDefault="00E54397" w:rsidP="00854DEE">
            <w:pPr>
              <w:rPr>
                <w:rFonts w:ascii="Times New Roman" w:hAnsi="Times New Roman" w:cs="Times New Roman"/>
                <w:b/>
                <w:sz w:val="22"/>
                <w:szCs w:val="22"/>
              </w:rPr>
            </w:pPr>
            <w:r w:rsidRPr="00DC7640">
              <w:rPr>
                <w:rFonts w:ascii="Times New Roman" w:hAnsi="Times New Roman" w:cs="Times New Roman"/>
                <w:b/>
                <w:sz w:val="22"/>
                <w:szCs w:val="22"/>
              </w:rPr>
              <w:t>Min.</w:t>
            </w:r>
          </w:p>
        </w:tc>
        <w:tc>
          <w:tcPr>
            <w:tcW w:w="1459" w:type="dxa"/>
            <w:tcBorders>
              <w:bottom w:val="single" w:sz="4" w:space="0" w:color="auto"/>
            </w:tcBorders>
          </w:tcPr>
          <w:p w14:paraId="3AE96394" w14:textId="2E7FFE02" w:rsidR="00E54397" w:rsidRPr="00DC7640" w:rsidRDefault="00E54397" w:rsidP="00854DEE">
            <w:pPr>
              <w:rPr>
                <w:rFonts w:ascii="Times New Roman" w:hAnsi="Times New Roman" w:cs="Times New Roman"/>
                <w:b/>
                <w:sz w:val="22"/>
                <w:szCs w:val="22"/>
              </w:rPr>
            </w:pPr>
            <w:r w:rsidRPr="00DC7640">
              <w:rPr>
                <w:rFonts w:ascii="Times New Roman" w:hAnsi="Times New Roman" w:cs="Times New Roman"/>
                <w:b/>
                <w:sz w:val="22"/>
                <w:szCs w:val="22"/>
              </w:rPr>
              <w:t>Max.</w:t>
            </w:r>
          </w:p>
        </w:tc>
      </w:tr>
      <w:tr w:rsidR="00E54397" w:rsidRPr="00DC7640" w14:paraId="1B858BC0" w14:textId="77777777" w:rsidTr="00DC7640">
        <w:trPr>
          <w:jc w:val="center"/>
        </w:trPr>
        <w:tc>
          <w:tcPr>
            <w:tcW w:w="1908" w:type="dxa"/>
            <w:tcBorders>
              <w:top w:val="single" w:sz="4" w:space="0" w:color="auto"/>
            </w:tcBorders>
          </w:tcPr>
          <w:p w14:paraId="134C33DE" w14:textId="00921067" w:rsidR="00E54397" w:rsidRPr="00DC7640" w:rsidRDefault="00E54397" w:rsidP="00854DEE">
            <w:pPr>
              <w:rPr>
                <w:rFonts w:ascii="Times New Roman" w:hAnsi="Times New Roman" w:cs="Times New Roman"/>
                <w:sz w:val="22"/>
                <w:szCs w:val="22"/>
                <w:vertAlign w:val="superscript"/>
              </w:rPr>
            </w:pPr>
            <w:r w:rsidRPr="00DC7640">
              <w:rPr>
                <w:rFonts w:ascii="Times New Roman" w:hAnsi="Times New Roman" w:cs="Times New Roman"/>
                <w:sz w:val="22"/>
                <w:szCs w:val="22"/>
              </w:rPr>
              <w:t>Height</w:t>
            </w:r>
            <w:r w:rsidRPr="00DC7640">
              <w:rPr>
                <w:rFonts w:ascii="Times New Roman" w:hAnsi="Times New Roman" w:cs="Times New Roman"/>
                <w:sz w:val="22"/>
                <w:szCs w:val="22"/>
                <w:vertAlign w:val="superscript"/>
              </w:rPr>
              <w:t>1</w:t>
            </w:r>
          </w:p>
        </w:tc>
        <w:tc>
          <w:tcPr>
            <w:tcW w:w="1086" w:type="dxa"/>
            <w:tcBorders>
              <w:top w:val="single" w:sz="4" w:space="0" w:color="auto"/>
            </w:tcBorders>
          </w:tcPr>
          <w:p w14:paraId="43D33781" w14:textId="5B1091EB"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156.68</w:t>
            </w:r>
          </w:p>
        </w:tc>
        <w:tc>
          <w:tcPr>
            <w:tcW w:w="1458" w:type="dxa"/>
            <w:tcBorders>
              <w:top w:val="single" w:sz="4" w:space="0" w:color="auto"/>
            </w:tcBorders>
          </w:tcPr>
          <w:p w14:paraId="19051DB7" w14:textId="25BADD88"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6.50</w:t>
            </w:r>
          </w:p>
        </w:tc>
        <w:tc>
          <w:tcPr>
            <w:tcW w:w="1458" w:type="dxa"/>
            <w:tcBorders>
              <w:top w:val="single" w:sz="4" w:space="0" w:color="auto"/>
            </w:tcBorders>
          </w:tcPr>
          <w:p w14:paraId="7451C4C0" w14:textId="0CD1793C"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106</w:t>
            </w:r>
          </w:p>
        </w:tc>
        <w:tc>
          <w:tcPr>
            <w:tcW w:w="1459" w:type="dxa"/>
            <w:tcBorders>
              <w:top w:val="single" w:sz="4" w:space="0" w:color="auto"/>
            </w:tcBorders>
          </w:tcPr>
          <w:p w14:paraId="7FF600B1" w14:textId="5B24A991"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176</w:t>
            </w:r>
          </w:p>
        </w:tc>
      </w:tr>
      <w:tr w:rsidR="00E54397" w:rsidRPr="00DC7640" w14:paraId="17D0E18B" w14:textId="77777777" w:rsidTr="00DC7640">
        <w:trPr>
          <w:jc w:val="center"/>
        </w:trPr>
        <w:tc>
          <w:tcPr>
            <w:tcW w:w="1908" w:type="dxa"/>
          </w:tcPr>
          <w:p w14:paraId="6D4F0B8E" w14:textId="0137A339"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Age</w:t>
            </w:r>
          </w:p>
        </w:tc>
        <w:tc>
          <w:tcPr>
            <w:tcW w:w="1086" w:type="dxa"/>
          </w:tcPr>
          <w:p w14:paraId="6E54FC34" w14:textId="288A176A"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24.79</w:t>
            </w:r>
          </w:p>
        </w:tc>
        <w:tc>
          <w:tcPr>
            <w:tcW w:w="1458" w:type="dxa"/>
          </w:tcPr>
          <w:p w14:paraId="4D5C390C" w14:textId="54B0FB06"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5.38</w:t>
            </w:r>
          </w:p>
        </w:tc>
        <w:tc>
          <w:tcPr>
            <w:tcW w:w="1458" w:type="dxa"/>
          </w:tcPr>
          <w:p w14:paraId="66055966" w14:textId="249AF3E4"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14</w:t>
            </w:r>
          </w:p>
        </w:tc>
        <w:tc>
          <w:tcPr>
            <w:tcW w:w="1459" w:type="dxa"/>
          </w:tcPr>
          <w:p w14:paraId="7643884D" w14:textId="678B3C14"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43</w:t>
            </w:r>
          </w:p>
        </w:tc>
      </w:tr>
      <w:tr w:rsidR="00E54397" w:rsidRPr="00DC7640" w14:paraId="77CF9931" w14:textId="77777777" w:rsidTr="00DC7640">
        <w:trPr>
          <w:jc w:val="center"/>
        </w:trPr>
        <w:tc>
          <w:tcPr>
            <w:tcW w:w="1908" w:type="dxa"/>
          </w:tcPr>
          <w:p w14:paraId="436956CE" w14:textId="4E7D6F30"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Parity</w:t>
            </w:r>
          </w:p>
        </w:tc>
        <w:tc>
          <w:tcPr>
            <w:tcW w:w="1086" w:type="dxa"/>
          </w:tcPr>
          <w:p w14:paraId="53A4FB5B" w14:textId="638CCBB1"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1.10</w:t>
            </w:r>
          </w:p>
        </w:tc>
        <w:tc>
          <w:tcPr>
            <w:tcW w:w="1458" w:type="dxa"/>
          </w:tcPr>
          <w:p w14:paraId="7B4BACB8" w14:textId="2B6F2BE1"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1.21</w:t>
            </w:r>
          </w:p>
        </w:tc>
        <w:tc>
          <w:tcPr>
            <w:tcW w:w="1458" w:type="dxa"/>
          </w:tcPr>
          <w:p w14:paraId="212E06CE" w14:textId="62F323C3"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0</w:t>
            </w:r>
          </w:p>
        </w:tc>
        <w:tc>
          <w:tcPr>
            <w:tcW w:w="1459" w:type="dxa"/>
          </w:tcPr>
          <w:p w14:paraId="7DC7DF54" w14:textId="24AFE58E"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6</w:t>
            </w:r>
          </w:p>
        </w:tc>
      </w:tr>
      <w:tr w:rsidR="00E54397" w:rsidRPr="00DC7640" w14:paraId="574D4184" w14:textId="77777777" w:rsidTr="00DC7640">
        <w:trPr>
          <w:jc w:val="center"/>
        </w:trPr>
        <w:tc>
          <w:tcPr>
            <w:tcW w:w="1908" w:type="dxa"/>
          </w:tcPr>
          <w:p w14:paraId="7234DA6B" w14:textId="7E8BDF7C" w:rsidR="00E54397" w:rsidRPr="00DC7640" w:rsidRDefault="00E54397" w:rsidP="00854DEE">
            <w:pPr>
              <w:rPr>
                <w:rFonts w:ascii="Times New Roman" w:hAnsi="Times New Roman" w:cs="Times New Roman"/>
                <w:sz w:val="22"/>
                <w:szCs w:val="22"/>
                <w:vertAlign w:val="superscript"/>
              </w:rPr>
            </w:pPr>
            <w:r w:rsidRPr="00DC7640">
              <w:rPr>
                <w:rFonts w:ascii="Times New Roman" w:hAnsi="Times New Roman" w:cs="Times New Roman"/>
                <w:sz w:val="22"/>
                <w:szCs w:val="22"/>
              </w:rPr>
              <w:t>Birthweight</w:t>
            </w:r>
            <w:r w:rsidRPr="00DC7640">
              <w:rPr>
                <w:rFonts w:ascii="Times New Roman" w:hAnsi="Times New Roman" w:cs="Times New Roman"/>
                <w:sz w:val="22"/>
                <w:szCs w:val="22"/>
                <w:vertAlign w:val="superscript"/>
              </w:rPr>
              <w:t>2</w:t>
            </w:r>
          </w:p>
        </w:tc>
        <w:tc>
          <w:tcPr>
            <w:tcW w:w="1086" w:type="dxa"/>
          </w:tcPr>
          <w:p w14:paraId="18E7AAB9" w14:textId="107AA76E"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3105.63</w:t>
            </w:r>
          </w:p>
        </w:tc>
        <w:tc>
          <w:tcPr>
            <w:tcW w:w="1458" w:type="dxa"/>
          </w:tcPr>
          <w:p w14:paraId="0A8D3C2C" w14:textId="4C75ED05"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534.46</w:t>
            </w:r>
          </w:p>
        </w:tc>
        <w:tc>
          <w:tcPr>
            <w:tcW w:w="1458" w:type="dxa"/>
          </w:tcPr>
          <w:p w14:paraId="674A29F7" w14:textId="6312AC49"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1035</w:t>
            </w:r>
          </w:p>
        </w:tc>
        <w:tc>
          <w:tcPr>
            <w:tcW w:w="1459" w:type="dxa"/>
          </w:tcPr>
          <w:p w14:paraId="2338DB99" w14:textId="5E6853B2" w:rsidR="00E54397" w:rsidRPr="00DC7640" w:rsidRDefault="00E54397" w:rsidP="00854DEE">
            <w:pPr>
              <w:rPr>
                <w:rFonts w:ascii="Times New Roman" w:hAnsi="Times New Roman" w:cs="Times New Roman"/>
                <w:sz w:val="22"/>
                <w:szCs w:val="22"/>
              </w:rPr>
            </w:pPr>
            <w:r w:rsidRPr="00DC7640">
              <w:rPr>
                <w:rFonts w:ascii="Times New Roman" w:hAnsi="Times New Roman" w:cs="Times New Roman"/>
                <w:sz w:val="22"/>
                <w:szCs w:val="22"/>
              </w:rPr>
              <w:t>4730</w:t>
            </w:r>
          </w:p>
        </w:tc>
      </w:tr>
      <w:tr w:rsidR="005E44D8" w:rsidRPr="00DC7640" w14:paraId="256FF6FB" w14:textId="77777777" w:rsidTr="00DC7640">
        <w:trPr>
          <w:jc w:val="center"/>
        </w:trPr>
        <w:tc>
          <w:tcPr>
            <w:tcW w:w="1908" w:type="dxa"/>
            <w:tcBorders>
              <w:bottom w:val="single" w:sz="4" w:space="0" w:color="auto"/>
            </w:tcBorders>
          </w:tcPr>
          <w:p w14:paraId="14890BD5" w14:textId="1CD0EDF4" w:rsidR="005E44D8" w:rsidRPr="00DC7640" w:rsidRDefault="005E44D8" w:rsidP="00854DEE">
            <w:pPr>
              <w:rPr>
                <w:rFonts w:ascii="Times New Roman" w:hAnsi="Times New Roman" w:cs="Times New Roman"/>
                <w:sz w:val="22"/>
                <w:szCs w:val="22"/>
                <w:vertAlign w:val="superscript"/>
              </w:rPr>
            </w:pPr>
            <w:r w:rsidRPr="00DC7640">
              <w:rPr>
                <w:rFonts w:ascii="Times New Roman" w:hAnsi="Times New Roman" w:cs="Times New Roman"/>
                <w:sz w:val="22"/>
                <w:szCs w:val="22"/>
              </w:rPr>
              <w:t>Gestational age</w:t>
            </w:r>
            <w:r w:rsidRPr="00DC7640">
              <w:rPr>
                <w:rFonts w:ascii="Times New Roman" w:hAnsi="Times New Roman" w:cs="Times New Roman"/>
                <w:sz w:val="22"/>
                <w:szCs w:val="22"/>
                <w:vertAlign w:val="superscript"/>
              </w:rPr>
              <w:t>3</w:t>
            </w:r>
          </w:p>
        </w:tc>
        <w:tc>
          <w:tcPr>
            <w:tcW w:w="1086" w:type="dxa"/>
            <w:tcBorders>
              <w:bottom w:val="single" w:sz="4" w:space="0" w:color="auto"/>
            </w:tcBorders>
          </w:tcPr>
          <w:p w14:paraId="6897AD96" w14:textId="20BC7845" w:rsidR="005E44D8" w:rsidRPr="00DC7640" w:rsidRDefault="005E44D8" w:rsidP="00854DEE">
            <w:pPr>
              <w:rPr>
                <w:rFonts w:ascii="Times New Roman" w:hAnsi="Times New Roman" w:cs="Times New Roman"/>
                <w:sz w:val="22"/>
                <w:szCs w:val="22"/>
              </w:rPr>
            </w:pPr>
            <w:r w:rsidRPr="00DC7640">
              <w:rPr>
                <w:rFonts w:ascii="Times New Roman" w:hAnsi="Times New Roman" w:cs="Times New Roman"/>
                <w:sz w:val="22"/>
                <w:szCs w:val="22"/>
              </w:rPr>
              <w:t>39.18</w:t>
            </w:r>
          </w:p>
        </w:tc>
        <w:tc>
          <w:tcPr>
            <w:tcW w:w="1458" w:type="dxa"/>
            <w:tcBorders>
              <w:bottom w:val="single" w:sz="4" w:space="0" w:color="auto"/>
            </w:tcBorders>
          </w:tcPr>
          <w:p w14:paraId="1DEB5113" w14:textId="795EADB4" w:rsidR="005E44D8" w:rsidRPr="00DC7640" w:rsidRDefault="005E44D8" w:rsidP="00854DEE">
            <w:pPr>
              <w:rPr>
                <w:rFonts w:ascii="Times New Roman" w:hAnsi="Times New Roman" w:cs="Times New Roman"/>
                <w:sz w:val="22"/>
                <w:szCs w:val="22"/>
              </w:rPr>
            </w:pPr>
            <w:r w:rsidRPr="00DC7640">
              <w:rPr>
                <w:rFonts w:ascii="Times New Roman" w:hAnsi="Times New Roman" w:cs="Times New Roman"/>
                <w:sz w:val="22"/>
                <w:szCs w:val="22"/>
              </w:rPr>
              <w:t>1.50</w:t>
            </w:r>
          </w:p>
        </w:tc>
        <w:tc>
          <w:tcPr>
            <w:tcW w:w="1458" w:type="dxa"/>
            <w:tcBorders>
              <w:bottom w:val="single" w:sz="4" w:space="0" w:color="auto"/>
            </w:tcBorders>
          </w:tcPr>
          <w:p w14:paraId="679209DC" w14:textId="403ACCE6" w:rsidR="005E44D8" w:rsidRPr="00DC7640" w:rsidRDefault="005E44D8" w:rsidP="00854DEE">
            <w:pPr>
              <w:rPr>
                <w:rFonts w:ascii="Times New Roman" w:hAnsi="Times New Roman" w:cs="Times New Roman"/>
                <w:sz w:val="22"/>
                <w:szCs w:val="22"/>
              </w:rPr>
            </w:pPr>
            <w:r w:rsidRPr="00DC7640">
              <w:rPr>
                <w:rFonts w:ascii="Times New Roman" w:hAnsi="Times New Roman" w:cs="Times New Roman"/>
                <w:sz w:val="22"/>
                <w:szCs w:val="22"/>
              </w:rPr>
              <w:t>30</w:t>
            </w:r>
          </w:p>
        </w:tc>
        <w:tc>
          <w:tcPr>
            <w:tcW w:w="1459" w:type="dxa"/>
            <w:tcBorders>
              <w:bottom w:val="single" w:sz="4" w:space="0" w:color="auto"/>
            </w:tcBorders>
          </w:tcPr>
          <w:p w14:paraId="68913375" w14:textId="2AD36CCC" w:rsidR="005E44D8" w:rsidRPr="00DC7640" w:rsidRDefault="005E44D8" w:rsidP="00854DEE">
            <w:pPr>
              <w:rPr>
                <w:rFonts w:ascii="Times New Roman" w:hAnsi="Times New Roman" w:cs="Times New Roman"/>
                <w:sz w:val="22"/>
                <w:szCs w:val="22"/>
              </w:rPr>
            </w:pPr>
            <w:r w:rsidRPr="00DC7640">
              <w:rPr>
                <w:rFonts w:ascii="Times New Roman" w:hAnsi="Times New Roman" w:cs="Times New Roman"/>
                <w:sz w:val="22"/>
                <w:szCs w:val="22"/>
              </w:rPr>
              <w:t>44</w:t>
            </w:r>
          </w:p>
        </w:tc>
      </w:tr>
      <w:tr w:rsidR="00E54397" w:rsidRPr="00DC7640" w14:paraId="14E10298" w14:textId="77777777" w:rsidTr="00DC7640">
        <w:trPr>
          <w:jc w:val="center"/>
        </w:trPr>
        <w:tc>
          <w:tcPr>
            <w:tcW w:w="1908" w:type="dxa"/>
            <w:tcBorders>
              <w:top w:val="single" w:sz="4" w:space="0" w:color="auto"/>
              <w:bottom w:val="single" w:sz="4" w:space="0" w:color="auto"/>
            </w:tcBorders>
          </w:tcPr>
          <w:p w14:paraId="49D742FD" w14:textId="77777777" w:rsidR="00E54397" w:rsidRPr="00DC7640" w:rsidRDefault="00E54397" w:rsidP="00854DEE">
            <w:pPr>
              <w:rPr>
                <w:rFonts w:ascii="Times New Roman" w:hAnsi="Times New Roman" w:cs="Times New Roman"/>
                <w:b/>
                <w:sz w:val="22"/>
                <w:szCs w:val="22"/>
              </w:rPr>
            </w:pPr>
          </w:p>
        </w:tc>
        <w:tc>
          <w:tcPr>
            <w:tcW w:w="1086" w:type="dxa"/>
            <w:tcBorders>
              <w:top w:val="single" w:sz="4" w:space="0" w:color="auto"/>
              <w:bottom w:val="single" w:sz="4" w:space="0" w:color="auto"/>
            </w:tcBorders>
          </w:tcPr>
          <w:p w14:paraId="290CE324" w14:textId="08E33BD2" w:rsidR="00E54397" w:rsidRPr="00DC7640" w:rsidRDefault="00E54397" w:rsidP="00854DEE">
            <w:pPr>
              <w:rPr>
                <w:rFonts w:ascii="Times New Roman" w:hAnsi="Times New Roman" w:cs="Times New Roman"/>
                <w:b/>
                <w:sz w:val="22"/>
                <w:szCs w:val="22"/>
              </w:rPr>
            </w:pPr>
            <w:r w:rsidRPr="00DC7640">
              <w:rPr>
                <w:rFonts w:ascii="Times New Roman" w:hAnsi="Times New Roman" w:cs="Times New Roman"/>
                <w:b/>
                <w:sz w:val="22"/>
                <w:szCs w:val="22"/>
              </w:rPr>
              <w:t>%</w:t>
            </w:r>
          </w:p>
        </w:tc>
        <w:tc>
          <w:tcPr>
            <w:tcW w:w="1458" w:type="dxa"/>
            <w:tcBorders>
              <w:top w:val="single" w:sz="4" w:space="0" w:color="auto"/>
              <w:bottom w:val="single" w:sz="4" w:space="0" w:color="auto"/>
            </w:tcBorders>
          </w:tcPr>
          <w:p w14:paraId="6E7298EB" w14:textId="77777777" w:rsidR="00E54397" w:rsidRPr="00DC7640" w:rsidRDefault="00E54397" w:rsidP="00854DEE">
            <w:pPr>
              <w:rPr>
                <w:rFonts w:ascii="Times New Roman" w:hAnsi="Times New Roman" w:cs="Times New Roman"/>
                <w:b/>
                <w:sz w:val="22"/>
                <w:szCs w:val="22"/>
              </w:rPr>
            </w:pPr>
          </w:p>
        </w:tc>
        <w:tc>
          <w:tcPr>
            <w:tcW w:w="1458" w:type="dxa"/>
            <w:tcBorders>
              <w:top w:val="single" w:sz="4" w:space="0" w:color="auto"/>
              <w:bottom w:val="single" w:sz="4" w:space="0" w:color="auto"/>
            </w:tcBorders>
          </w:tcPr>
          <w:p w14:paraId="3D615C18" w14:textId="77777777" w:rsidR="00E54397" w:rsidRPr="00DC7640" w:rsidRDefault="00E54397" w:rsidP="00854DEE">
            <w:pPr>
              <w:rPr>
                <w:rFonts w:ascii="Times New Roman" w:hAnsi="Times New Roman" w:cs="Times New Roman"/>
                <w:b/>
                <w:sz w:val="22"/>
                <w:szCs w:val="22"/>
              </w:rPr>
            </w:pPr>
          </w:p>
        </w:tc>
        <w:tc>
          <w:tcPr>
            <w:tcW w:w="1459" w:type="dxa"/>
            <w:tcBorders>
              <w:top w:val="single" w:sz="4" w:space="0" w:color="auto"/>
              <w:bottom w:val="single" w:sz="4" w:space="0" w:color="auto"/>
            </w:tcBorders>
          </w:tcPr>
          <w:p w14:paraId="5B16CDC6" w14:textId="77777777" w:rsidR="00E54397" w:rsidRPr="00DC7640" w:rsidRDefault="00E54397" w:rsidP="00854DEE">
            <w:pPr>
              <w:rPr>
                <w:rFonts w:ascii="Times New Roman" w:hAnsi="Times New Roman" w:cs="Times New Roman"/>
                <w:b/>
                <w:sz w:val="22"/>
                <w:szCs w:val="22"/>
              </w:rPr>
            </w:pPr>
          </w:p>
        </w:tc>
      </w:tr>
      <w:tr w:rsidR="00E54397" w:rsidRPr="00DC7640" w14:paraId="00A6081C" w14:textId="77777777" w:rsidTr="00DC7640">
        <w:trPr>
          <w:jc w:val="center"/>
        </w:trPr>
        <w:tc>
          <w:tcPr>
            <w:tcW w:w="1908" w:type="dxa"/>
            <w:tcBorders>
              <w:top w:val="single" w:sz="4" w:space="0" w:color="auto"/>
            </w:tcBorders>
          </w:tcPr>
          <w:p w14:paraId="3D4F8418" w14:textId="57098E5C" w:rsidR="00E54397" w:rsidRPr="00DC7640" w:rsidRDefault="00E54397" w:rsidP="00854DEE">
            <w:pPr>
              <w:rPr>
                <w:rFonts w:ascii="Times New Roman" w:hAnsi="Times New Roman" w:cs="Times New Roman"/>
                <w:sz w:val="22"/>
                <w:szCs w:val="22"/>
                <w:vertAlign w:val="superscript"/>
              </w:rPr>
            </w:pPr>
            <w:r w:rsidRPr="00DC7640">
              <w:rPr>
                <w:rFonts w:ascii="Times New Roman" w:hAnsi="Times New Roman" w:cs="Times New Roman"/>
                <w:sz w:val="22"/>
                <w:szCs w:val="22"/>
              </w:rPr>
              <w:t>Smoked</w:t>
            </w:r>
            <w:r w:rsidRPr="00DC7640">
              <w:rPr>
                <w:rFonts w:ascii="Times New Roman" w:hAnsi="Times New Roman" w:cs="Times New Roman"/>
                <w:sz w:val="22"/>
                <w:szCs w:val="22"/>
                <w:vertAlign w:val="superscript"/>
              </w:rPr>
              <w:t>2</w:t>
            </w:r>
          </w:p>
        </w:tc>
        <w:tc>
          <w:tcPr>
            <w:tcW w:w="1086" w:type="dxa"/>
            <w:tcBorders>
              <w:top w:val="single" w:sz="4" w:space="0" w:color="auto"/>
            </w:tcBorders>
          </w:tcPr>
          <w:p w14:paraId="36827B42" w14:textId="2759EE41" w:rsidR="00E54397" w:rsidRPr="00DC7640" w:rsidRDefault="009E0916" w:rsidP="00854DEE">
            <w:pPr>
              <w:rPr>
                <w:rFonts w:ascii="Times New Roman" w:hAnsi="Times New Roman" w:cs="Times New Roman"/>
                <w:sz w:val="22"/>
                <w:szCs w:val="22"/>
              </w:rPr>
            </w:pPr>
            <w:r w:rsidRPr="00DC7640">
              <w:rPr>
                <w:rFonts w:ascii="Times New Roman" w:hAnsi="Times New Roman" w:cs="Times New Roman"/>
                <w:sz w:val="22"/>
                <w:szCs w:val="22"/>
              </w:rPr>
              <w:t>30.76</w:t>
            </w:r>
          </w:p>
        </w:tc>
        <w:tc>
          <w:tcPr>
            <w:tcW w:w="1458" w:type="dxa"/>
            <w:tcBorders>
              <w:top w:val="single" w:sz="4" w:space="0" w:color="auto"/>
            </w:tcBorders>
          </w:tcPr>
          <w:p w14:paraId="46BF62A0" w14:textId="77777777" w:rsidR="00E54397" w:rsidRPr="00DC7640" w:rsidRDefault="00E54397" w:rsidP="00854DEE">
            <w:pPr>
              <w:rPr>
                <w:rFonts w:ascii="Times New Roman" w:hAnsi="Times New Roman" w:cs="Times New Roman"/>
                <w:sz w:val="22"/>
                <w:szCs w:val="22"/>
              </w:rPr>
            </w:pPr>
          </w:p>
        </w:tc>
        <w:tc>
          <w:tcPr>
            <w:tcW w:w="1458" w:type="dxa"/>
            <w:tcBorders>
              <w:top w:val="single" w:sz="4" w:space="0" w:color="auto"/>
            </w:tcBorders>
          </w:tcPr>
          <w:p w14:paraId="37377130" w14:textId="77777777" w:rsidR="00E54397" w:rsidRPr="00DC7640" w:rsidRDefault="00E54397" w:rsidP="00854DEE">
            <w:pPr>
              <w:rPr>
                <w:rFonts w:ascii="Times New Roman" w:hAnsi="Times New Roman" w:cs="Times New Roman"/>
                <w:sz w:val="22"/>
                <w:szCs w:val="22"/>
              </w:rPr>
            </w:pPr>
          </w:p>
        </w:tc>
        <w:tc>
          <w:tcPr>
            <w:tcW w:w="1459" w:type="dxa"/>
            <w:tcBorders>
              <w:top w:val="single" w:sz="4" w:space="0" w:color="auto"/>
            </w:tcBorders>
          </w:tcPr>
          <w:p w14:paraId="64FE08D7" w14:textId="77777777" w:rsidR="00E54397" w:rsidRPr="00DC7640" w:rsidRDefault="00E54397" w:rsidP="00854DEE">
            <w:pPr>
              <w:rPr>
                <w:rFonts w:ascii="Times New Roman" w:hAnsi="Times New Roman" w:cs="Times New Roman"/>
                <w:sz w:val="22"/>
                <w:szCs w:val="22"/>
              </w:rPr>
            </w:pPr>
          </w:p>
        </w:tc>
      </w:tr>
      <w:tr w:rsidR="00E54397" w:rsidRPr="00DC7640" w14:paraId="78F0C929" w14:textId="77777777" w:rsidTr="00DC7640">
        <w:trPr>
          <w:jc w:val="center"/>
        </w:trPr>
        <w:tc>
          <w:tcPr>
            <w:tcW w:w="1908" w:type="dxa"/>
          </w:tcPr>
          <w:p w14:paraId="524E2ACF" w14:textId="24A73D9C" w:rsidR="00E54397" w:rsidRPr="00DC7640" w:rsidRDefault="00E54397" w:rsidP="00854DEE">
            <w:pPr>
              <w:rPr>
                <w:rFonts w:ascii="Times New Roman" w:hAnsi="Times New Roman" w:cs="Times New Roman"/>
                <w:sz w:val="22"/>
                <w:szCs w:val="22"/>
                <w:vertAlign w:val="superscript"/>
              </w:rPr>
            </w:pPr>
            <w:r w:rsidRPr="00DC7640">
              <w:rPr>
                <w:rFonts w:ascii="Times New Roman" w:hAnsi="Times New Roman" w:cs="Times New Roman"/>
                <w:sz w:val="22"/>
                <w:szCs w:val="22"/>
              </w:rPr>
              <w:t>Male</w:t>
            </w:r>
            <w:r w:rsidRPr="00DC7640">
              <w:rPr>
                <w:rFonts w:ascii="Times New Roman" w:hAnsi="Times New Roman" w:cs="Times New Roman"/>
                <w:sz w:val="22"/>
                <w:szCs w:val="22"/>
                <w:vertAlign w:val="superscript"/>
              </w:rPr>
              <w:t>2</w:t>
            </w:r>
          </w:p>
        </w:tc>
        <w:tc>
          <w:tcPr>
            <w:tcW w:w="1086" w:type="dxa"/>
          </w:tcPr>
          <w:p w14:paraId="27203251" w14:textId="6262D5E6" w:rsidR="00E54397" w:rsidRPr="00DC7640" w:rsidRDefault="009E0916" w:rsidP="00854DEE">
            <w:pPr>
              <w:rPr>
                <w:rFonts w:ascii="Times New Roman" w:hAnsi="Times New Roman" w:cs="Times New Roman"/>
                <w:sz w:val="22"/>
                <w:szCs w:val="22"/>
              </w:rPr>
            </w:pPr>
            <w:r w:rsidRPr="00DC7640">
              <w:rPr>
                <w:rFonts w:ascii="Times New Roman" w:hAnsi="Times New Roman" w:cs="Times New Roman"/>
                <w:sz w:val="22"/>
                <w:szCs w:val="22"/>
              </w:rPr>
              <w:t>51.00</w:t>
            </w:r>
          </w:p>
        </w:tc>
        <w:tc>
          <w:tcPr>
            <w:tcW w:w="1458" w:type="dxa"/>
          </w:tcPr>
          <w:p w14:paraId="19370D1E" w14:textId="77777777" w:rsidR="00E54397" w:rsidRPr="00DC7640" w:rsidRDefault="00E54397" w:rsidP="00854DEE">
            <w:pPr>
              <w:rPr>
                <w:rFonts w:ascii="Times New Roman" w:hAnsi="Times New Roman" w:cs="Times New Roman"/>
                <w:sz w:val="22"/>
                <w:szCs w:val="22"/>
              </w:rPr>
            </w:pPr>
          </w:p>
        </w:tc>
        <w:tc>
          <w:tcPr>
            <w:tcW w:w="1458" w:type="dxa"/>
          </w:tcPr>
          <w:p w14:paraId="6FFEFA82" w14:textId="77777777" w:rsidR="00E54397" w:rsidRPr="00DC7640" w:rsidRDefault="00E54397" w:rsidP="00854DEE">
            <w:pPr>
              <w:rPr>
                <w:rFonts w:ascii="Times New Roman" w:hAnsi="Times New Roman" w:cs="Times New Roman"/>
                <w:sz w:val="22"/>
                <w:szCs w:val="22"/>
              </w:rPr>
            </w:pPr>
          </w:p>
        </w:tc>
        <w:tc>
          <w:tcPr>
            <w:tcW w:w="1459" w:type="dxa"/>
          </w:tcPr>
          <w:p w14:paraId="23DD396D" w14:textId="77777777" w:rsidR="00E54397" w:rsidRPr="00DC7640" w:rsidRDefault="00E54397" w:rsidP="00854DEE">
            <w:pPr>
              <w:rPr>
                <w:rFonts w:ascii="Times New Roman" w:hAnsi="Times New Roman" w:cs="Times New Roman"/>
                <w:sz w:val="22"/>
                <w:szCs w:val="22"/>
              </w:rPr>
            </w:pPr>
          </w:p>
        </w:tc>
      </w:tr>
      <w:tr w:rsidR="009E0916" w:rsidRPr="00DC7640" w14:paraId="19C21F97" w14:textId="77777777" w:rsidTr="00DC7640">
        <w:trPr>
          <w:jc w:val="center"/>
        </w:trPr>
        <w:tc>
          <w:tcPr>
            <w:tcW w:w="1908" w:type="dxa"/>
            <w:tcBorders>
              <w:bottom w:val="single" w:sz="4" w:space="0" w:color="auto"/>
            </w:tcBorders>
          </w:tcPr>
          <w:p w14:paraId="3F1F9FA6" w14:textId="4742AE1C" w:rsidR="009E0916" w:rsidRPr="00DC7640" w:rsidRDefault="009E0916" w:rsidP="00854DEE">
            <w:pPr>
              <w:rPr>
                <w:rFonts w:ascii="Times New Roman" w:hAnsi="Times New Roman" w:cs="Times New Roman"/>
                <w:sz w:val="22"/>
                <w:szCs w:val="22"/>
              </w:rPr>
            </w:pPr>
            <w:r w:rsidRPr="00DC7640">
              <w:rPr>
                <w:rFonts w:ascii="Times New Roman" w:hAnsi="Times New Roman" w:cs="Times New Roman"/>
                <w:sz w:val="22"/>
                <w:szCs w:val="22"/>
              </w:rPr>
              <w:t>SGA</w:t>
            </w:r>
          </w:p>
        </w:tc>
        <w:tc>
          <w:tcPr>
            <w:tcW w:w="1086" w:type="dxa"/>
            <w:tcBorders>
              <w:bottom w:val="single" w:sz="4" w:space="0" w:color="auto"/>
            </w:tcBorders>
          </w:tcPr>
          <w:p w14:paraId="3B3C762D" w14:textId="641E423C" w:rsidR="009E0916" w:rsidRPr="00DC7640" w:rsidRDefault="009E0916" w:rsidP="00854DEE">
            <w:pPr>
              <w:rPr>
                <w:rFonts w:ascii="Times New Roman" w:hAnsi="Times New Roman" w:cs="Times New Roman"/>
                <w:sz w:val="22"/>
                <w:szCs w:val="22"/>
              </w:rPr>
            </w:pPr>
            <w:r w:rsidRPr="00DC7640">
              <w:rPr>
                <w:rFonts w:ascii="Times New Roman" w:hAnsi="Times New Roman" w:cs="Times New Roman"/>
                <w:sz w:val="22"/>
                <w:szCs w:val="22"/>
              </w:rPr>
              <w:t>13.91</w:t>
            </w:r>
          </w:p>
        </w:tc>
        <w:tc>
          <w:tcPr>
            <w:tcW w:w="1458" w:type="dxa"/>
            <w:tcBorders>
              <w:bottom w:val="single" w:sz="4" w:space="0" w:color="auto"/>
            </w:tcBorders>
          </w:tcPr>
          <w:p w14:paraId="198E7225" w14:textId="77777777" w:rsidR="009E0916" w:rsidRPr="00DC7640" w:rsidRDefault="009E0916" w:rsidP="00854DEE">
            <w:pPr>
              <w:rPr>
                <w:rFonts w:ascii="Times New Roman" w:hAnsi="Times New Roman" w:cs="Times New Roman"/>
                <w:sz w:val="22"/>
                <w:szCs w:val="22"/>
              </w:rPr>
            </w:pPr>
          </w:p>
        </w:tc>
        <w:tc>
          <w:tcPr>
            <w:tcW w:w="1458" w:type="dxa"/>
            <w:tcBorders>
              <w:bottom w:val="single" w:sz="4" w:space="0" w:color="auto"/>
            </w:tcBorders>
          </w:tcPr>
          <w:p w14:paraId="08BDA819" w14:textId="77777777" w:rsidR="009E0916" w:rsidRPr="00DC7640" w:rsidRDefault="009E0916" w:rsidP="00854DEE">
            <w:pPr>
              <w:rPr>
                <w:rFonts w:ascii="Times New Roman" w:hAnsi="Times New Roman" w:cs="Times New Roman"/>
                <w:sz w:val="22"/>
                <w:szCs w:val="22"/>
              </w:rPr>
            </w:pPr>
          </w:p>
        </w:tc>
        <w:tc>
          <w:tcPr>
            <w:tcW w:w="1459" w:type="dxa"/>
            <w:tcBorders>
              <w:bottom w:val="single" w:sz="4" w:space="0" w:color="auto"/>
            </w:tcBorders>
          </w:tcPr>
          <w:p w14:paraId="6EE67277" w14:textId="77777777" w:rsidR="009E0916" w:rsidRPr="00DC7640" w:rsidRDefault="009E0916" w:rsidP="00854DEE">
            <w:pPr>
              <w:rPr>
                <w:rFonts w:ascii="Times New Roman" w:hAnsi="Times New Roman" w:cs="Times New Roman"/>
                <w:sz w:val="22"/>
                <w:szCs w:val="22"/>
              </w:rPr>
            </w:pPr>
          </w:p>
        </w:tc>
      </w:tr>
    </w:tbl>
    <w:p w14:paraId="5B634A53" w14:textId="525DEA2E" w:rsidR="00DC7640" w:rsidRPr="00511ACD" w:rsidRDefault="00E54397" w:rsidP="00511ACD">
      <w:pPr>
        <w:ind w:firstLine="720"/>
        <w:rPr>
          <w:rFonts w:ascii="Times New Roman" w:hAnsi="Times New Roman" w:cs="Times New Roman"/>
          <w:sz w:val="20"/>
          <w:szCs w:val="20"/>
        </w:rPr>
      </w:pPr>
      <w:r w:rsidRPr="00DC7640">
        <w:rPr>
          <w:rFonts w:ascii="Times New Roman" w:hAnsi="Times New Roman" w:cs="Times New Roman"/>
          <w:sz w:val="20"/>
          <w:szCs w:val="20"/>
        </w:rPr>
        <w:t xml:space="preserve">1. missing 6 observations </w:t>
      </w:r>
      <w:r w:rsidRPr="00DC7640">
        <w:rPr>
          <w:rFonts w:ascii="Times New Roman" w:hAnsi="Times New Roman" w:cs="Times New Roman"/>
          <w:sz w:val="20"/>
          <w:szCs w:val="20"/>
        </w:rPr>
        <w:tab/>
        <w:t>2. Missing 4 observations</w:t>
      </w:r>
      <w:r w:rsidR="00511ACD">
        <w:rPr>
          <w:rFonts w:ascii="Times New Roman" w:hAnsi="Times New Roman" w:cs="Times New Roman"/>
          <w:sz w:val="20"/>
          <w:szCs w:val="20"/>
        </w:rPr>
        <w:tab/>
        <w:t>3. Missing 5 observations</w:t>
      </w:r>
    </w:p>
    <w:p w14:paraId="7B0B8735" w14:textId="77777777" w:rsidR="00DC7640" w:rsidRDefault="00DC7640">
      <w:pPr>
        <w:rPr>
          <w:rFonts w:ascii="Times New Roman" w:hAnsi="Times New Roman" w:cs="Times New Roman"/>
          <w:sz w:val="22"/>
          <w:szCs w:val="22"/>
        </w:rPr>
      </w:pPr>
    </w:p>
    <w:p w14:paraId="77AA4B43" w14:textId="77777777" w:rsidR="00511ACD" w:rsidRPr="00DC7640" w:rsidRDefault="00511ACD">
      <w:pPr>
        <w:rPr>
          <w:rFonts w:ascii="Times New Roman" w:hAnsi="Times New Roman" w:cs="Times New Roman"/>
          <w:sz w:val="22"/>
          <w:szCs w:val="22"/>
        </w:rPr>
      </w:pP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017"/>
        <w:gridCol w:w="983"/>
        <w:gridCol w:w="791"/>
        <w:gridCol w:w="891"/>
        <w:gridCol w:w="236"/>
        <w:gridCol w:w="1153"/>
        <w:gridCol w:w="983"/>
        <w:gridCol w:w="791"/>
        <w:gridCol w:w="792"/>
      </w:tblGrid>
      <w:tr w:rsidR="002646A9" w:rsidRPr="00DC7640" w14:paraId="214DC548" w14:textId="77777777" w:rsidTr="005E44D8">
        <w:trPr>
          <w:trHeight w:val="272"/>
        </w:trPr>
        <w:tc>
          <w:tcPr>
            <w:tcW w:w="1728" w:type="dxa"/>
          </w:tcPr>
          <w:p w14:paraId="01BFFD00" w14:textId="77777777" w:rsidR="002646A9" w:rsidRPr="00DC7640" w:rsidRDefault="002646A9" w:rsidP="002646A9">
            <w:pPr>
              <w:rPr>
                <w:rFonts w:ascii="Times New Roman" w:hAnsi="Times New Roman" w:cs="Times New Roman"/>
                <w:b/>
                <w:sz w:val="22"/>
                <w:szCs w:val="22"/>
              </w:rPr>
            </w:pPr>
          </w:p>
        </w:tc>
        <w:tc>
          <w:tcPr>
            <w:tcW w:w="3682" w:type="dxa"/>
            <w:gridSpan w:val="4"/>
            <w:tcBorders>
              <w:bottom w:val="single" w:sz="4" w:space="0" w:color="auto"/>
            </w:tcBorders>
          </w:tcPr>
          <w:p w14:paraId="39D4E1B1" w14:textId="67E9934C" w:rsidR="002646A9" w:rsidRPr="00DC7640" w:rsidRDefault="002646A9" w:rsidP="005E44D8">
            <w:pPr>
              <w:jc w:val="center"/>
              <w:rPr>
                <w:rFonts w:ascii="Times New Roman" w:hAnsi="Times New Roman" w:cs="Times New Roman"/>
                <w:b/>
                <w:sz w:val="22"/>
                <w:szCs w:val="22"/>
              </w:rPr>
            </w:pPr>
            <w:r w:rsidRPr="00DC7640">
              <w:rPr>
                <w:rFonts w:ascii="Times New Roman" w:hAnsi="Times New Roman" w:cs="Times New Roman"/>
                <w:b/>
                <w:sz w:val="22"/>
                <w:szCs w:val="22"/>
              </w:rPr>
              <w:t>Small for gestational age</w:t>
            </w:r>
          </w:p>
        </w:tc>
        <w:tc>
          <w:tcPr>
            <w:tcW w:w="236" w:type="dxa"/>
          </w:tcPr>
          <w:p w14:paraId="42FF738A" w14:textId="77777777" w:rsidR="002646A9" w:rsidRPr="00DC7640" w:rsidRDefault="002646A9" w:rsidP="002646A9">
            <w:pPr>
              <w:rPr>
                <w:rFonts w:ascii="Times New Roman" w:hAnsi="Times New Roman" w:cs="Times New Roman"/>
                <w:b/>
                <w:sz w:val="22"/>
                <w:szCs w:val="22"/>
              </w:rPr>
            </w:pPr>
          </w:p>
        </w:tc>
        <w:tc>
          <w:tcPr>
            <w:tcW w:w="3719" w:type="dxa"/>
            <w:gridSpan w:val="4"/>
            <w:tcBorders>
              <w:left w:val="nil"/>
              <w:bottom w:val="single" w:sz="4" w:space="0" w:color="auto"/>
            </w:tcBorders>
          </w:tcPr>
          <w:p w14:paraId="6BDD3BD8" w14:textId="310C6159" w:rsidR="002646A9" w:rsidRPr="00DC7640" w:rsidRDefault="002646A9" w:rsidP="005E44D8">
            <w:pPr>
              <w:jc w:val="center"/>
              <w:rPr>
                <w:rFonts w:ascii="Times New Roman" w:hAnsi="Times New Roman" w:cs="Times New Roman"/>
                <w:b/>
                <w:sz w:val="22"/>
                <w:szCs w:val="22"/>
              </w:rPr>
            </w:pPr>
            <w:r w:rsidRPr="00DC7640">
              <w:rPr>
                <w:rFonts w:ascii="Times New Roman" w:hAnsi="Times New Roman" w:cs="Times New Roman"/>
                <w:b/>
                <w:sz w:val="22"/>
                <w:szCs w:val="22"/>
              </w:rPr>
              <w:t>Not small for gestational age</w:t>
            </w:r>
          </w:p>
        </w:tc>
      </w:tr>
      <w:tr w:rsidR="002646A9" w:rsidRPr="00DC7640" w14:paraId="42E72B39" w14:textId="689F86A1" w:rsidTr="005E44D8">
        <w:trPr>
          <w:trHeight w:val="544"/>
        </w:trPr>
        <w:tc>
          <w:tcPr>
            <w:tcW w:w="1728" w:type="dxa"/>
            <w:tcBorders>
              <w:bottom w:val="single" w:sz="4" w:space="0" w:color="auto"/>
            </w:tcBorders>
          </w:tcPr>
          <w:p w14:paraId="3CCF754A" w14:textId="77777777" w:rsidR="002646A9" w:rsidRPr="00DC7640" w:rsidRDefault="002646A9" w:rsidP="002646A9">
            <w:pPr>
              <w:rPr>
                <w:rFonts w:ascii="Times New Roman" w:hAnsi="Times New Roman" w:cs="Times New Roman"/>
                <w:b/>
                <w:sz w:val="22"/>
                <w:szCs w:val="22"/>
              </w:rPr>
            </w:pPr>
            <w:r w:rsidRPr="00DC7640">
              <w:rPr>
                <w:rFonts w:ascii="Times New Roman" w:hAnsi="Times New Roman" w:cs="Times New Roman"/>
                <w:b/>
                <w:sz w:val="22"/>
                <w:szCs w:val="22"/>
              </w:rPr>
              <w:t>Variable</w:t>
            </w:r>
          </w:p>
        </w:tc>
        <w:tc>
          <w:tcPr>
            <w:tcW w:w="1017" w:type="dxa"/>
            <w:tcBorders>
              <w:bottom w:val="single" w:sz="4" w:space="0" w:color="auto"/>
            </w:tcBorders>
          </w:tcPr>
          <w:p w14:paraId="7DD36A87" w14:textId="77777777" w:rsidR="002646A9" w:rsidRPr="00DC7640" w:rsidRDefault="002646A9" w:rsidP="002646A9">
            <w:pPr>
              <w:rPr>
                <w:rFonts w:ascii="Times New Roman" w:hAnsi="Times New Roman" w:cs="Times New Roman"/>
                <w:b/>
                <w:sz w:val="22"/>
                <w:szCs w:val="22"/>
              </w:rPr>
            </w:pPr>
            <w:r w:rsidRPr="00DC7640">
              <w:rPr>
                <w:rFonts w:ascii="Times New Roman" w:hAnsi="Times New Roman" w:cs="Times New Roman"/>
                <w:b/>
                <w:sz w:val="22"/>
                <w:szCs w:val="22"/>
              </w:rPr>
              <w:t>Mean</w:t>
            </w:r>
          </w:p>
        </w:tc>
        <w:tc>
          <w:tcPr>
            <w:tcW w:w="983" w:type="dxa"/>
            <w:tcBorders>
              <w:bottom w:val="single" w:sz="4" w:space="0" w:color="auto"/>
            </w:tcBorders>
          </w:tcPr>
          <w:p w14:paraId="32AAAFC2" w14:textId="77777777" w:rsidR="002646A9" w:rsidRPr="00DC7640" w:rsidRDefault="002646A9" w:rsidP="002646A9">
            <w:pPr>
              <w:rPr>
                <w:rFonts w:ascii="Times New Roman" w:hAnsi="Times New Roman" w:cs="Times New Roman"/>
                <w:b/>
                <w:sz w:val="22"/>
                <w:szCs w:val="22"/>
              </w:rPr>
            </w:pPr>
            <w:r w:rsidRPr="00DC7640">
              <w:rPr>
                <w:rFonts w:ascii="Times New Roman" w:hAnsi="Times New Roman" w:cs="Times New Roman"/>
                <w:b/>
                <w:sz w:val="22"/>
                <w:szCs w:val="22"/>
              </w:rPr>
              <w:t xml:space="preserve">Std. Dev. </w:t>
            </w:r>
          </w:p>
        </w:tc>
        <w:tc>
          <w:tcPr>
            <w:tcW w:w="791" w:type="dxa"/>
            <w:tcBorders>
              <w:bottom w:val="single" w:sz="4" w:space="0" w:color="auto"/>
            </w:tcBorders>
          </w:tcPr>
          <w:p w14:paraId="592582E9" w14:textId="77777777" w:rsidR="002646A9" w:rsidRPr="00DC7640" w:rsidRDefault="002646A9" w:rsidP="002646A9">
            <w:pPr>
              <w:rPr>
                <w:rFonts w:ascii="Times New Roman" w:hAnsi="Times New Roman" w:cs="Times New Roman"/>
                <w:b/>
                <w:sz w:val="22"/>
                <w:szCs w:val="22"/>
              </w:rPr>
            </w:pPr>
            <w:r w:rsidRPr="00DC7640">
              <w:rPr>
                <w:rFonts w:ascii="Times New Roman" w:hAnsi="Times New Roman" w:cs="Times New Roman"/>
                <w:b/>
                <w:sz w:val="22"/>
                <w:szCs w:val="22"/>
              </w:rPr>
              <w:t>Min.</w:t>
            </w:r>
          </w:p>
        </w:tc>
        <w:tc>
          <w:tcPr>
            <w:tcW w:w="891" w:type="dxa"/>
            <w:tcBorders>
              <w:bottom w:val="single" w:sz="4" w:space="0" w:color="auto"/>
            </w:tcBorders>
          </w:tcPr>
          <w:p w14:paraId="0F1C11E5" w14:textId="77777777" w:rsidR="002646A9" w:rsidRPr="00DC7640" w:rsidRDefault="002646A9" w:rsidP="002646A9">
            <w:pPr>
              <w:rPr>
                <w:rFonts w:ascii="Times New Roman" w:hAnsi="Times New Roman" w:cs="Times New Roman"/>
                <w:b/>
                <w:sz w:val="22"/>
                <w:szCs w:val="22"/>
              </w:rPr>
            </w:pPr>
            <w:r w:rsidRPr="00DC7640">
              <w:rPr>
                <w:rFonts w:ascii="Times New Roman" w:hAnsi="Times New Roman" w:cs="Times New Roman"/>
                <w:b/>
                <w:sz w:val="22"/>
                <w:szCs w:val="22"/>
              </w:rPr>
              <w:t>Max.</w:t>
            </w:r>
          </w:p>
        </w:tc>
        <w:tc>
          <w:tcPr>
            <w:tcW w:w="236" w:type="dxa"/>
          </w:tcPr>
          <w:p w14:paraId="712FE920" w14:textId="77777777" w:rsidR="002646A9" w:rsidRPr="00DC7640" w:rsidRDefault="002646A9" w:rsidP="002646A9">
            <w:pPr>
              <w:rPr>
                <w:rFonts w:ascii="Times New Roman" w:hAnsi="Times New Roman" w:cs="Times New Roman"/>
                <w:b/>
                <w:sz w:val="22"/>
                <w:szCs w:val="22"/>
              </w:rPr>
            </w:pPr>
          </w:p>
        </w:tc>
        <w:tc>
          <w:tcPr>
            <w:tcW w:w="1153" w:type="dxa"/>
            <w:tcBorders>
              <w:left w:val="nil"/>
              <w:bottom w:val="single" w:sz="4" w:space="0" w:color="auto"/>
            </w:tcBorders>
          </w:tcPr>
          <w:p w14:paraId="6D08D9E7" w14:textId="5D0057A9" w:rsidR="002646A9" w:rsidRPr="00DC7640" w:rsidRDefault="002646A9" w:rsidP="002646A9">
            <w:pPr>
              <w:rPr>
                <w:rFonts w:ascii="Times New Roman" w:hAnsi="Times New Roman" w:cs="Times New Roman"/>
                <w:b/>
                <w:sz w:val="22"/>
                <w:szCs w:val="22"/>
              </w:rPr>
            </w:pPr>
            <w:r w:rsidRPr="00DC7640">
              <w:rPr>
                <w:rFonts w:ascii="Times New Roman" w:hAnsi="Times New Roman" w:cs="Times New Roman"/>
                <w:b/>
                <w:sz w:val="22"/>
                <w:szCs w:val="22"/>
              </w:rPr>
              <w:t>Mean</w:t>
            </w:r>
          </w:p>
        </w:tc>
        <w:tc>
          <w:tcPr>
            <w:tcW w:w="983" w:type="dxa"/>
            <w:tcBorders>
              <w:bottom w:val="single" w:sz="4" w:space="0" w:color="auto"/>
            </w:tcBorders>
          </w:tcPr>
          <w:p w14:paraId="58405E5C" w14:textId="0A55B5A9" w:rsidR="002646A9" w:rsidRPr="00DC7640" w:rsidRDefault="002646A9" w:rsidP="002646A9">
            <w:pPr>
              <w:rPr>
                <w:rFonts w:ascii="Times New Roman" w:hAnsi="Times New Roman" w:cs="Times New Roman"/>
                <w:b/>
                <w:sz w:val="22"/>
                <w:szCs w:val="22"/>
              </w:rPr>
            </w:pPr>
            <w:r w:rsidRPr="00DC7640">
              <w:rPr>
                <w:rFonts w:ascii="Times New Roman" w:hAnsi="Times New Roman" w:cs="Times New Roman"/>
                <w:b/>
                <w:sz w:val="22"/>
                <w:szCs w:val="22"/>
              </w:rPr>
              <w:t xml:space="preserve">Std. Dev. </w:t>
            </w:r>
          </w:p>
        </w:tc>
        <w:tc>
          <w:tcPr>
            <w:tcW w:w="791" w:type="dxa"/>
            <w:tcBorders>
              <w:bottom w:val="single" w:sz="4" w:space="0" w:color="auto"/>
            </w:tcBorders>
          </w:tcPr>
          <w:p w14:paraId="75E2371D" w14:textId="1526BFA2" w:rsidR="002646A9" w:rsidRPr="00DC7640" w:rsidRDefault="002646A9" w:rsidP="002646A9">
            <w:pPr>
              <w:rPr>
                <w:rFonts w:ascii="Times New Roman" w:hAnsi="Times New Roman" w:cs="Times New Roman"/>
                <w:b/>
                <w:sz w:val="22"/>
                <w:szCs w:val="22"/>
              </w:rPr>
            </w:pPr>
            <w:r w:rsidRPr="00DC7640">
              <w:rPr>
                <w:rFonts w:ascii="Times New Roman" w:hAnsi="Times New Roman" w:cs="Times New Roman"/>
                <w:b/>
                <w:sz w:val="22"/>
                <w:szCs w:val="22"/>
              </w:rPr>
              <w:t>Min.</w:t>
            </w:r>
          </w:p>
        </w:tc>
        <w:tc>
          <w:tcPr>
            <w:tcW w:w="792" w:type="dxa"/>
            <w:tcBorders>
              <w:bottom w:val="single" w:sz="4" w:space="0" w:color="auto"/>
            </w:tcBorders>
          </w:tcPr>
          <w:p w14:paraId="388E43A9" w14:textId="0A9255EA" w:rsidR="002646A9" w:rsidRPr="00DC7640" w:rsidRDefault="002646A9" w:rsidP="002646A9">
            <w:pPr>
              <w:rPr>
                <w:rFonts w:ascii="Times New Roman" w:hAnsi="Times New Roman" w:cs="Times New Roman"/>
                <w:b/>
                <w:sz w:val="22"/>
                <w:szCs w:val="22"/>
              </w:rPr>
            </w:pPr>
            <w:r w:rsidRPr="00DC7640">
              <w:rPr>
                <w:rFonts w:ascii="Times New Roman" w:hAnsi="Times New Roman" w:cs="Times New Roman"/>
                <w:b/>
                <w:sz w:val="22"/>
                <w:szCs w:val="22"/>
              </w:rPr>
              <w:t>Max.</w:t>
            </w:r>
          </w:p>
        </w:tc>
      </w:tr>
      <w:tr w:rsidR="002646A9" w:rsidRPr="00DC7640" w14:paraId="45A044A9" w14:textId="5E10FF4D" w:rsidTr="005E44D8">
        <w:trPr>
          <w:trHeight w:val="272"/>
        </w:trPr>
        <w:tc>
          <w:tcPr>
            <w:tcW w:w="1728" w:type="dxa"/>
            <w:tcBorders>
              <w:top w:val="single" w:sz="4" w:space="0" w:color="auto"/>
            </w:tcBorders>
          </w:tcPr>
          <w:p w14:paraId="397209EA" w14:textId="77777777" w:rsidR="002646A9" w:rsidRPr="00DC7640" w:rsidRDefault="002646A9" w:rsidP="002646A9">
            <w:pPr>
              <w:rPr>
                <w:rFonts w:ascii="Times New Roman" w:hAnsi="Times New Roman" w:cs="Times New Roman"/>
                <w:sz w:val="22"/>
                <w:szCs w:val="22"/>
                <w:vertAlign w:val="superscript"/>
              </w:rPr>
            </w:pPr>
            <w:r w:rsidRPr="00DC7640">
              <w:rPr>
                <w:rFonts w:ascii="Times New Roman" w:hAnsi="Times New Roman" w:cs="Times New Roman"/>
                <w:sz w:val="22"/>
                <w:szCs w:val="22"/>
              </w:rPr>
              <w:t>Height</w:t>
            </w:r>
            <w:r w:rsidRPr="00DC7640">
              <w:rPr>
                <w:rFonts w:ascii="Times New Roman" w:hAnsi="Times New Roman" w:cs="Times New Roman"/>
                <w:sz w:val="22"/>
                <w:szCs w:val="22"/>
                <w:vertAlign w:val="superscript"/>
              </w:rPr>
              <w:t>1</w:t>
            </w:r>
          </w:p>
        </w:tc>
        <w:tc>
          <w:tcPr>
            <w:tcW w:w="1017" w:type="dxa"/>
            <w:tcBorders>
              <w:top w:val="single" w:sz="4" w:space="0" w:color="auto"/>
            </w:tcBorders>
          </w:tcPr>
          <w:p w14:paraId="66F33889" w14:textId="3C814C56"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154.56</w:t>
            </w:r>
          </w:p>
        </w:tc>
        <w:tc>
          <w:tcPr>
            <w:tcW w:w="983" w:type="dxa"/>
          </w:tcPr>
          <w:p w14:paraId="1BCCDA81" w14:textId="65926DEF"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5.87</w:t>
            </w:r>
          </w:p>
        </w:tc>
        <w:tc>
          <w:tcPr>
            <w:tcW w:w="791" w:type="dxa"/>
          </w:tcPr>
          <w:p w14:paraId="1CE74E92" w14:textId="7D4E9EFC"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142</w:t>
            </w:r>
          </w:p>
        </w:tc>
        <w:tc>
          <w:tcPr>
            <w:tcW w:w="891" w:type="dxa"/>
          </w:tcPr>
          <w:p w14:paraId="70BE0A5B" w14:textId="2B64CDB2"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172</w:t>
            </w:r>
          </w:p>
        </w:tc>
        <w:tc>
          <w:tcPr>
            <w:tcW w:w="236" w:type="dxa"/>
          </w:tcPr>
          <w:p w14:paraId="26B0A610" w14:textId="77777777" w:rsidR="002646A9" w:rsidRPr="00DC7640" w:rsidRDefault="002646A9" w:rsidP="002646A9">
            <w:pPr>
              <w:rPr>
                <w:rFonts w:ascii="Times New Roman" w:hAnsi="Times New Roman" w:cs="Times New Roman"/>
                <w:sz w:val="22"/>
                <w:szCs w:val="22"/>
              </w:rPr>
            </w:pPr>
          </w:p>
        </w:tc>
        <w:tc>
          <w:tcPr>
            <w:tcW w:w="1153" w:type="dxa"/>
            <w:tcBorders>
              <w:top w:val="single" w:sz="4" w:space="0" w:color="auto"/>
              <w:left w:val="nil"/>
            </w:tcBorders>
          </w:tcPr>
          <w:p w14:paraId="130E36A8" w14:textId="560F5EB2"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157.01</w:t>
            </w:r>
          </w:p>
        </w:tc>
        <w:tc>
          <w:tcPr>
            <w:tcW w:w="983" w:type="dxa"/>
            <w:tcBorders>
              <w:top w:val="single" w:sz="4" w:space="0" w:color="auto"/>
            </w:tcBorders>
          </w:tcPr>
          <w:p w14:paraId="5E63AD48" w14:textId="1608977A"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6.54</w:t>
            </w:r>
          </w:p>
        </w:tc>
        <w:tc>
          <w:tcPr>
            <w:tcW w:w="791" w:type="dxa"/>
            <w:tcBorders>
              <w:top w:val="single" w:sz="4" w:space="0" w:color="auto"/>
            </w:tcBorders>
          </w:tcPr>
          <w:p w14:paraId="1B938472" w14:textId="62A7E3D5"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106</w:t>
            </w:r>
          </w:p>
        </w:tc>
        <w:tc>
          <w:tcPr>
            <w:tcW w:w="792" w:type="dxa"/>
            <w:tcBorders>
              <w:top w:val="single" w:sz="4" w:space="0" w:color="auto"/>
            </w:tcBorders>
          </w:tcPr>
          <w:p w14:paraId="0B3F6C57" w14:textId="5DDC4B47"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176</w:t>
            </w:r>
          </w:p>
        </w:tc>
      </w:tr>
      <w:tr w:rsidR="002646A9" w:rsidRPr="00DC7640" w14:paraId="004F7D77" w14:textId="3C8891E3" w:rsidTr="005E44D8">
        <w:trPr>
          <w:trHeight w:val="272"/>
        </w:trPr>
        <w:tc>
          <w:tcPr>
            <w:tcW w:w="1728" w:type="dxa"/>
          </w:tcPr>
          <w:p w14:paraId="3076EE1F" w14:textId="77777777"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Age</w:t>
            </w:r>
          </w:p>
        </w:tc>
        <w:tc>
          <w:tcPr>
            <w:tcW w:w="1017" w:type="dxa"/>
          </w:tcPr>
          <w:p w14:paraId="5D99F639" w14:textId="2660767F"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23.85</w:t>
            </w:r>
          </w:p>
        </w:tc>
        <w:tc>
          <w:tcPr>
            <w:tcW w:w="983" w:type="dxa"/>
          </w:tcPr>
          <w:p w14:paraId="7687D62D" w14:textId="3E839ED5"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1.90</w:t>
            </w:r>
          </w:p>
        </w:tc>
        <w:tc>
          <w:tcPr>
            <w:tcW w:w="791" w:type="dxa"/>
          </w:tcPr>
          <w:p w14:paraId="543064A6" w14:textId="22AD5629"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16</w:t>
            </w:r>
          </w:p>
        </w:tc>
        <w:tc>
          <w:tcPr>
            <w:tcW w:w="891" w:type="dxa"/>
          </w:tcPr>
          <w:p w14:paraId="5F920826" w14:textId="00B3AF10"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35</w:t>
            </w:r>
          </w:p>
        </w:tc>
        <w:tc>
          <w:tcPr>
            <w:tcW w:w="236" w:type="dxa"/>
          </w:tcPr>
          <w:p w14:paraId="537EA890" w14:textId="77777777" w:rsidR="002646A9" w:rsidRPr="00DC7640" w:rsidRDefault="002646A9" w:rsidP="002646A9">
            <w:pPr>
              <w:rPr>
                <w:rFonts w:ascii="Times New Roman" w:hAnsi="Times New Roman" w:cs="Times New Roman"/>
                <w:sz w:val="22"/>
                <w:szCs w:val="22"/>
              </w:rPr>
            </w:pPr>
          </w:p>
        </w:tc>
        <w:tc>
          <w:tcPr>
            <w:tcW w:w="1153" w:type="dxa"/>
            <w:tcBorders>
              <w:left w:val="nil"/>
            </w:tcBorders>
          </w:tcPr>
          <w:p w14:paraId="566DE449" w14:textId="61DF6DA8"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24.94</w:t>
            </w:r>
          </w:p>
        </w:tc>
        <w:tc>
          <w:tcPr>
            <w:tcW w:w="983" w:type="dxa"/>
          </w:tcPr>
          <w:p w14:paraId="3B13D304" w14:textId="74A51995"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5.45</w:t>
            </w:r>
          </w:p>
        </w:tc>
        <w:tc>
          <w:tcPr>
            <w:tcW w:w="791" w:type="dxa"/>
          </w:tcPr>
          <w:p w14:paraId="6C72F9F1" w14:textId="7CD35D0A"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14</w:t>
            </w:r>
          </w:p>
        </w:tc>
        <w:tc>
          <w:tcPr>
            <w:tcW w:w="792" w:type="dxa"/>
          </w:tcPr>
          <w:p w14:paraId="009DB0B4" w14:textId="53A548D6"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43</w:t>
            </w:r>
          </w:p>
        </w:tc>
      </w:tr>
      <w:tr w:rsidR="002646A9" w:rsidRPr="00DC7640" w14:paraId="079C28E9" w14:textId="78F84567" w:rsidTr="005E44D8">
        <w:trPr>
          <w:trHeight w:val="272"/>
        </w:trPr>
        <w:tc>
          <w:tcPr>
            <w:tcW w:w="1728" w:type="dxa"/>
          </w:tcPr>
          <w:p w14:paraId="048CE1AD" w14:textId="77777777"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Parity</w:t>
            </w:r>
          </w:p>
        </w:tc>
        <w:tc>
          <w:tcPr>
            <w:tcW w:w="1017" w:type="dxa"/>
          </w:tcPr>
          <w:p w14:paraId="2BBA5A1B" w14:textId="10513BD6"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0.90</w:t>
            </w:r>
          </w:p>
        </w:tc>
        <w:tc>
          <w:tcPr>
            <w:tcW w:w="983" w:type="dxa"/>
          </w:tcPr>
          <w:p w14:paraId="271F7EC2" w14:textId="0BC34B2C"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1.11</w:t>
            </w:r>
          </w:p>
        </w:tc>
        <w:tc>
          <w:tcPr>
            <w:tcW w:w="791" w:type="dxa"/>
          </w:tcPr>
          <w:p w14:paraId="7E4EADEE" w14:textId="77777777"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0</w:t>
            </w:r>
          </w:p>
        </w:tc>
        <w:tc>
          <w:tcPr>
            <w:tcW w:w="891" w:type="dxa"/>
          </w:tcPr>
          <w:p w14:paraId="2B7376AA" w14:textId="77777777"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6</w:t>
            </w:r>
          </w:p>
        </w:tc>
        <w:tc>
          <w:tcPr>
            <w:tcW w:w="236" w:type="dxa"/>
          </w:tcPr>
          <w:p w14:paraId="7A90B147" w14:textId="77777777" w:rsidR="002646A9" w:rsidRPr="00DC7640" w:rsidRDefault="002646A9" w:rsidP="002646A9">
            <w:pPr>
              <w:rPr>
                <w:rFonts w:ascii="Times New Roman" w:hAnsi="Times New Roman" w:cs="Times New Roman"/>
                <w:sz w:val="22"/>
                <w:szCs w:val="22"/>
              </w:rPr>
            </w:pPr>
          </w:p>
        </w:tc>
        <w:tc>
          <w:tcPr>
            <w:tcW w:w="1153" w:type="dxa"/>
            <w:tcBorders>
              <w:left w:val="nil"/>
            </w:tcBorders>
          </w:tcPr>
          <w:p w14:paraId="1379AB0E" w14:textId="3D1570AF"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1.13</w:t>
            </w:r>
          </w:p>
        </w:tc>
        <w:tc>
          <w:tcPr>
            <w:tcW w:w="983" w:type="dxa"/>
          </w:tcPr>
          <w:p w14:paraId="5FE6069B" w14:textId="49B9480D"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1.23</w:t>
            </w:r>
          </w:p>
        </w:tc>
        <w:tc>
          <w:tcPr>
            <w:tcW w:w="791" w:type="dxa"/>
          </w:tcPr>
          <w:p w14:paraId="106D8149" w14:textId="640DF11D"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0</w:t>
            </w:r>
          </w:p>
        </w:tc>
        <w:tc>
          <w:tcPr>
            <w:tcW w:w="792" w:type="dxa"/>
          </w:tcPr>
          <w:p w14:paraId="10CDDA1F" w14:textId="05E7CFF0"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6</w:t>
            </w:r>
          </w:p>
        </w:tc>
      </w:tr>
      <w:tr w:rsidR="002646A9" w:rsidRPr="00DC7640" w14:paraId="3D761E45" w14:textId="6BC13D4D" w:rsidTr="005E44D8">
        <w:trPr>
          <w:trHeight w:val="288"/>
        </w:trPr>
        <w:tc>
          <w:tcPr>
            <w:tcW w:w="1728" w:type="dxa"/>
          </w:tcPr>
          <w:p w14:paraId="0CDA1B42" w14:textId="77777777" w:rsidR="002646A9" w:rsidRPr="00DC7640" w:rsidRDefault="002646A9" w:rsidP="002646A9">
            <w:pPr>
              <w:rPr>
                <w:rFonts w:ascii="Times New Roman" w:hAnsi="Times New Roman" w:cs="Times New Roman"/>
                <w:sz w:val="22"/>
                <w:szCs w:val="22"/>
                <w:vertAlign w:val="superscript"/>
              </w:rPr>
            </w:pPr>
            <w:r w:rsidRPr="00DC7640">
              <w:rPr>
                <w:rFonts w:ascii="Times New Roman" w:hAnsi="Times New Roman" w:cs="Times New Roman"/>
                <w:sz w:val="22"/>
                <w:szCs w:val="22"/>
              </w:rPr>
              <w:t>Birthweight</w:t>
            </w:r>
            <w:r w:rsidRPr="00DC7640">
              <w:rPr>
                <w:rFonts w:ascii="Times New Roman" w:hAnsi="Times New Roman" w:cs="Times New Roman"/>
                <w:sz w:val="22"/>
                <w:szCs w:val="22"/>
                <w:vertAlign w:val="superscript"/>
              </w:rPr>
              <w:t>2</w:t>
            </w:r>
          </w:p>
        </w:tc>
        <w:tc>
          <w:tcPr>
            <w:tcW w:w="1017" w:type="dxa"/>
          </w:tcPr>
          <w:p w14:paraId="265477B0" w14:textId="72E155EC"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2231.11</w:t>
            </w:r>
          </w:p>
        </w:tc>
        <w:tc>
          <w:tcPr>
            <w:tcW w:w="983" w:type="dxa"/>
          </w:tcPr>
          <w:p w14:paraId="11806412" w14:textId="37F45806"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411.60</w:t>
            </w:r>
          </w:p>
        </w:tc>
        <w:tc>
          <w:tcPr>
            <w:tcW w:w="791" w:type="dxa"/>
          </w:tcPr>
          <w:p w14:paraId="058BC4CF" w14:textId="77777777"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1035</w:t>
            </w:r>
          </w:p>
        </w:tc>
        <w:tc>
          <w:tcPr>
            <w:tcW w:w="891" w:type="dxa"/>
          </w:tcPr>
          <w:p w14:paraId="5E09EA80" w14:textId="359571B3"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3780</w:t>
            </w:r>
          </w:p>
        </w:tc>
        <w:tc>
          <w:tcPr>
            <w:tcW w:w="236" w:type="dxa"/>
          </w:tcPr>
          <w:p w14:paraId="11492390" w14:textId="77777777" w:rsidR="002646A9" w:rsidRPr="00DC7640" w:rsidRDefault="002646A9" w:rsidP="002646A9">
            <w:pPr>
              <w:rPr>
                <w:rFonts w:ascii="Times New Roman" w:hAnsi="Times New Roman" w:cs="Times New Roman"/>
                <w:sz w:val="22"/>
                <w:szCs w:val="22"/>
              </w:rPr>
            </w:pPr>
          </w:p>
        </w:tc>
        <w:tc>
          <w:tcPr>
            <w:tcW w:w="1153" w:type="dxa"/>
            <w:tcBorders>
              <w:left w:val="nil"/>
            </w:tcBorders>
          </w:tcPr>
          <w:p w14:paraId="560F13C8" w14:textId="1BEDEA7B"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3246.21</w:t>
            </w:r>
          </w:p>
        </w:tc>
        <w:tc>
          <w:tcPr>
            <w:tcW w:w="983" w:type="dxa"/>
          </w:tcPr>
          <w:p w14:paraId="6E4AA525" w14:textId="056118B3"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402.13</w:t>
            </w:r>
          </w:p>
        </w:tc>
        <w:tc>
          <w:tcPr>
            <w:tcW w:w="791" w:type="dxa"/>
          </w:tcPr>
          <w:p w14:paraId="716C313B" w14:textId="78FD4312"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2510</w:t>
            </w:r>
          </w:p>
        </w:tc>
        <w:tc>
          <w:tcPr>
            <w:tcW w:w="792" w:type="dxa"/>
          </w:tcPr>
          <w:p w14:paraId="5565E2D7" w14:textId="270304A6"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4730</w:t>
            </w:r>
          </w:p>
        </w:tc>
      </w:tr>
      <w:tr w:rsidR="002646A9" w:rsidRPr="00DC7640" w14:paraId="4BB23396" w14:textId="77777777" w:rsidTr="005E44D8">
        <w:trPr>
          <w:trHeight w:val="544"/>
        </w:trPr>
        <w:tc>
          <w:tcPr>
            <w:tcW w:w="1728" w:type="dxa"/>
          </w:tcPr>
          <w:p w14:paraId="5361F30F" w14:textId="794BE6D9"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Gestational age</w:t>
            </w:r>
          </w:p>
        </w:tc>
        <w:tc>
          <w:tcPr>
            <w:tcW w:w="1017" w:type="dxa"/>
            <w:tcBorders>
              <w:bottom w:val="single" w:sz="4" w:space="0" w:color="auto"/>
            </w:tcBorders>
          </w:tcPr>
          <w:p w14:paraId="6FB658A5" w14:textId="24936E9B" w:rsidR="002646A9" w:rsidRPr="00DC7640" w:rsidRDefault="00DC7640" w:rsidP="002646A9">
            <w:pPr>
              <w:rPr>
                <w:rFonts w:ascii="Times New Roman" w:hAnsi="Times New Roman" w:cs="Times New Roman"/>
                <w:sz w:val="22"/>
                <w:szCs w:val="22"/>
              </w:rPr>
            </w:pPr>
            <w:r w:rsidRPr="00DC7640">
              <w:rPr>
                <w:rFonts w:ascii="Times New Roman" w:hAnsi="Times New Roman" w:cs="Times New Roman"/>
                <w:sz w:val="22"/>
                <w:szCs w:val="22"/>
              </w:rPr>
              <w:t>37.</w:t>
            </w:r>
            <w:r w:rsidR="005E44D8" w:rsidRPr="00DC7640">
              <w:rPr>
                <w:rFonts w:ascii="Times New Roman" w:hAnsi="Times New Roman" w:cs="Times New Roman"/>
                <w:sz w:val="22"/>
                <w:szCs w:val="22"/>
              </w:rPr>
              <w:t>92</w:t>
            </w:r>
          </w:p>
        </w:tc>
        <w:tc>
          <w:tcPr>
            <w:tcW w:w="983" w:type="dxa"/>
          </w:tcPr>
          <w:p w14:paraId="417395BF" w14:textId="32C0B30D" w:rsidR="002646A9" w:rsidRPr="00DC7640" w:rsidRDefault="005E44D8" w:rsidP="002646A9">
            <w:pPr>
              <w:rPr>
                <w:rFonts w:ascii="Times New Roman" w:hAnsi="Times New Roman" w:cs="Times New Roman"/>
                <w:sz w:val="22"/>
                <w:szCs w:val="22"/>
              </w:rPr>
            </w:pPr>
            <w:r w:rsidRPr="00DC7640">
              <w:rPr>
                <w:rFonts w:ascii="Times New Roman" w:hAnsi="Times New Roman" w:cs="Times New Roman"/>
                <w:sz w:val="22"/>
                <w:szCs w:val="22"/>
              </w:rPr>
              <w:t>2.20</w:t>
            </w:r>
          </w:p>
        </w:tc>
        <w:tc>
          <w:tcPr>
            <w:tcW w:w="791" w:type="dxa"/>
          </w:tcPr>
          <w:p w14:paraId="0A449822" w14:textId="25A1C4F4" w:rsidR="002646A9" w:rsidRPr="00DC7640" w:rsidRDefault="005E44D8" w:rsidP="002646A9">
            <w:pPr>
              <w:rPr>
                <w:rFonts w:ascii="Times New Roman" w:hAnsi="Times New Roman" w:cs="Times New Roman"/>
                <w:sz w:val="22"/>
                <w:szCs w:val="22"/>
              </w:rPr>
            </w:pPr>
            <w:r w:rsidRPr="00DC7640">
              <w:rPr>
                <w:rFonts w:ascii="Times New Roman" w:hAnsi="Times New Roman" w:cs="Times New Roman"/>
                <w:sz w:val="22"/>
                <w:szCs w:val="22"/>
              </w:rPr>
              <w:t>30</w:t>
            </w:r>
          </w:p>
        </w:tc>
        <w:tc>
          <w:tcPr>
            <w:tcW w:w="891" w:type="dxa"/>
          </w:tcPr>
          <w:p w14:paraId="048CF85E" w14:textId="4A0D8634" w:rsidR="002646A9" w:rsidRPr="00DC7640" w:rsidRDefault="005E44D8" w:rsidP="002646A9">
            <w:pPr>
              <w:rPr>
                <w:rFonts w:ascii="Times New Roman" w:hAnsi="Times New Roman" w:cs="Times New Roman"/>
                <w:sz w:val="22"/>
                <w:szCs w:val="22"/>
              </w:rPr>
            </w:pPr>
            <w:r w:rsidRPr="00DC7640">
              <w:rPr>
                <w:rFonts w:ascii="Times New Roman" w:hAnsi="Times New Roman" w:cs="Times New Roman"/>
                <w:sz w:val="22"/>
                <w:szCs w:val="22"/>
              </w:rPr>
              <w:t>42</w:t>
            </w:r>
          </w:p>
        </w:tc>
        <w:tc>
          <w:tcPr>
            <w:tcW w:w="236" w:type="dxa"/>
          </w:tcPr>
          <w:p w14:paraId="3D57E6F1" w14:textId="77777777" w:rsidR="002646A9" w:rsidRPr="00DC7640" w:rsidRDefault="002646A9" w:rsidP="002646A9">
            <w:pPr>
              <w:rPr>
                <w:rFonts w:ascii="Times New Roman" w:hAnsi="Times New Roman" w:cs="Times New Roman"/>
                <w:sz w:val="22"/>
                <w:szCs w:val="22"/>
              </w:rPr>
            </w:pPr>
          </w:p>
        </w:tc>
        <w:tc>
          <w:tcPr>
            <w:tcW w:w="1153" w:type="dxa"/>
            <w:tcBorders>
              <w:left w:val="nil"/>
              <w:bottom w:val="single" w:sz="4" w:space="0" w:color="auto"/>
            </w:tcBorders>
          </w:tcPr>
          <w:p w14:paraId="2F20E17A" w14:textId="03E25043" w:rsidR="002646A9" w:rsidRPr="00DC7640" w:rsidRDefault="005E44D8" w:rsidP="002646A9">
            <w:pPr>
              <w:rPr>
                <w:rFonts w:ascii="Times New Roman" w:hAnsi="Times New Roman" w:cs="Times New Roman"/>
                <w:sz w:val="22"/>
                <w:szCs w:val="22"/>
              </w:rPr>
            </w:pPr>
            <w:r w:rsidRPr="00DC7640">
              <w:rPr>
                <w:rFonts w:ascii="Times New Roman" w:hAnsi="Times New Roman" w:cs="Times New Roman"/>
                <w:sz w:val="22"/>
                <w:szCs w:val="22"/>
              </w:rPr>
              <w:t>39.38</w:t>
            </w:r>
          </w:p>
        </w:tc>
        <w:tc>
          <w:tcPr>
            <w:tcW w:w="983" w:type="dxa"/>
          </w:tcPr>
          <w:p w14:paraId="1B76C90F" w14:textId="1C2DC5E0" w:rsidR="002646A9" w:rsidRPr="00DC7640" w:rsidRDefault="005E44D8" w:rsidP="002646A9">
            <w:pPr>
              <w:rPr>
                <w:rFonts w:ascii="Times New Roman" w:hAnsi="Times New Roman" w:cs="Times New Roman"/>
                <w:sz w:val="22"/>
                <w:szCs w:val="22"/>
              </w:rPr>
            </w:pPr>
            <w:r w:rsidRPr="00DC7640">
              <w:rPr>
                <w:rFonts w:ascii="Times New Roman" w:hAnsi="Times New Roman" w:cs="Times New Roman"/>
                <w:sz w:val="22"/>
                <w:szCs w:val="22"/>
              </w:rPr>
              <w:t>1.24</w:t>
            </w:r>
          </w:p>
        </w:tc>
        <w:tc>
          <w:tcPr>
            <w:tcW w:w="791" w:type="dxa"/>
          </w:tcPr>
          <w:p w14:paraId="370BFFB8" w14:textId="230CEA4F" w:rsidR="002646A9" w:rsidRPr="00DC7640" w:rsidRDefault="005E44D8" w:rsidP="002646A9">
            <w:pPr>
              <w:rPr>
                <w:rFonts w:ascii="Times New Roman" w:hAnsi="Times New Roman" w:cs="Times New Roman"/>
                <w:sz w:val="22"/>
                <w:szCs w:val="22"/>
              </w:rPr>
            </w:pPr>
            <w:r w:rsidRPr="00DC7640">
              <w:rPr>
                <w:rFonts w:ascii="Times New Roman" w:hAnsi="Times New Roman" w:cs="Times New Roman"/>
                <w:sz w:val="22"/>
                <w:szCs w:val="22"/>
              </w:rPr>
              <w:t>28</w:t>
            </w:r>
          </w:p>
        </w:tc>
        <w:tc>
          <w:tcPr>
            <w:tcW w:w="792" w:type="dxa"/>
          </w:tcPr>
          <w:p w14:paraId="625E0351" w14:textId="41859A90" w:rsidR="002646A9" w:rsidRPr="00DC7640" w:rsidRDefault="005E44D8" w:rsidP="002646A9">
            <w:pPr>
              <w:rPr>
                <w:rFonts w:ascii="Times New Roman" w:hAnsi="Times New Roman" w:cs="Times New Roman"/>
                <w:sz w:val="22"/>
                <w:szCs w:val="22"/>
              </w:rPr>
            </w:pPr>
            <w:r w:rsidRPr="00DC7640">
              <w:rPr>
                <w:rFonts w:ascii="Times New Roman" w:hAnsi="Times New Roman" w:cs="Times New Roman"/>
                <w:sz w:val="22"/>
                <w:szCs w:val="22"/>
              </w:rPr>
              <w:t>41</w:t>
            </w:r>
          </w:p>
        </w:tc>
      </w:tr>
      <w:tr w:rsidR="002646A9" w:rsidRPr="00DC7640" w14:paraId="2ECFB408" w14:textId="5EDCBB70" w:rsidTr="005E44D8">
        <w:trPr>
          <w:trHeight w:val="272"/>
        </w:trPr>
        <w:tc>
          <w:tcPr>
            <w:tcW w:w="1728" w:type="dxa"/>
          </w:tcPr>
          <w:p w14:paraId="77741AE0" w14:textId="77777777" w:rsidR="002646A9" w:rsidRPr="00DC7640" w:rsidRDefault="002646A9" w:rsidP="002646A9">
            <w:pPr>
              <w:rPr>
                <w:rFonts w:ascii="Times New Roman" w:hAnsi="Times New Roman" w:cs="Times New Roman"/>
                <w:b/>
                <w:sz w:val="22"/>
                <w:szCs w:val="22"/>
              </w:rPr>
            </w:pPr>
          </w:p>
        </w:tc>
        <w:tc>
          <w:tcPr>
            <w:tcW w:w="1017" w:type="dxa"/>
            <w:tcBorders>
              <w:top w:val="single" w:sz="4" w:space="0" w:color="auto"/>
              <w:bottom w:val="single" w:sz="4" w:space="0" w:color="auto"/>
            </w:tcBorders>
          </w:tcPr>
          <w:p w14:paraId="3C37ED19" w14:textId="77777777" w:rsidR="002646A9" w:rsidRPr="00DC7640" w:rsidRDefault="002646A9" w:rsidP="005E44D8">
            <w:pPr>
              <w:jc w:val="center"/>
              <w:rPr>
                <w:rFonts w:ascii="Times New Roman" w:hAnsi="Times New Roman" w:cs="Times New Roman"/>
                <w:b/>
                <w:sz w:val="22"/>
                <w:szCs w:val="22"/>
              </w:rPr>
            </w:pPr>
            <w:r w:rsidRPr="00DC7640">
              <w:rPr>
                <w:rFonts w:ascii="Times New Roman" w:hAnsi="Times New Roman" w:cs="Times New Roman"/>
                <w:b/>
                <w:sz w:val="22"/>
                <w:szCs w:val="22"/>
              </w:rPr>
              <w:t>%</w:t>
            </w:r>
          </w:p>
        </w:tc>
        <w:tc>
          <w:tcPr>
            <w:tcW w:w="983" w:type="dxa"/>
          </w:tcPr>
          <w:p w14:paraId="488FBD4F" w14:textId="77777777" w:rsidR="002646A9" w:rsidRPr="00DC7640" w:rsidRDefault="002646A9" w:rsidP="002646A9">
            <w:pPr>
              <w:rPr>
                <w:rFonts w:ascii="Times New Roman" w:hAnsi="Times New Roman" w:cs="Times New Roman"/>
                <w:b/>
                <w:sz w:val="22"/>
                <w:szCs w:val="22"/>
              </w:rPr>
            </w:pPr>
          </w:p>
        </w:tc>
        <w:tc>
          <w:tcPr>
            <w:tcW w:w="791" w:type="dxa"/>
          </w:tcPr>
          <w:p w14:paraId="4D5E68C0" w14:textId="77777777" w:rsidR="002646A9" w:rsidRPr="00DC7640" w:rsidRDefault="002646A9" w:rsidP="002646A9">
            <w:pPr>
              <w:rPr>
                <w:rFonts w:ascii="Times New Roman" w:hAnsi="Times New Roman" w:cs="Times New Roman"/>
                <w:b/>
                <w:sz w:val="22"/>
                <w:szCs w:val="22"/>
              </w:rPr>
            </w:pPr>
          </w:p>
        </w:tc>
        <w:tc>
          <w:tcPr>
            <w:tcW w:w="891" w:type="dxa"/>
          </w:tcPr>
          <w:p w14:paraId="39E55A8D" w14:textId="77777777" w:rsidR="002646A9" w:rsidRPr="00DC7640" w:rsidRDefault="002646A9" w:rsidP="002646A9">
            <w:pPr>
              <w:rPr>
                <w:rFonts w:ascii="Times New Roman" w:hAnsi="Times New Roman" w:cs="Times New Roman"/>
                <w:b/>
                <w:sz w:val="22"/>
                <w:szCs w:val="22"/>
              </w:rPr>
            </w:pPr>
          </w:p>
        </w:tc>
        <w:tc>
          <w:tcPr>
            <w:tcW w:w="236" w:type="dxa"/>
          </w:tcPr>
          <w:p w14:paraId="67309837" w14:textId="77777777" w:rsidR="002646A9" w:rsidRPr="00DC7640" w:rsidRDefault="002646A9" w:rsidP="002646A9">
            <w:pPr>
              <w:rPr>
                <w:rFonts w:ascii="Times New Roman" w:hAnsi="Times New Roman" w:cs="Times New Roman"/>
                <w:b/>
                <w:sz w:val="22"/>
                <w:szCs w:val="22"/>
              </w:rPr>
            </w:pPr>
          </w:p>
        </w:tc>
        <w:tc>
          <w:tcPr>
            <w:tcW w:w="1153" w:type="dxa"/>
            <w:tcBorders>
              <w:top w:val="single" w:sz="4" w:space="0" w:color="auto"/>
              <w:left w:val="nil"/>
              <w:bottom w:val="single" w:sz="4" w:space="0" w:color="auto"/>
            </w:tcBorders>
          </w:tcPr>
          <w:p w14:paraId="38BF0062" w14:textId="704376C7" w:rsidR="002646A9" w:rsidRPr="00DC7640" w:rsidRDefault="002646A9" w:rsidP="005E44D8">
            <w:pPr>
              <w:jc w:val="center"/>
              <w:rPr>
                <w:rFonts w:ascii="Times New Roman" w:hAnsi="Times New Roman" w:cs="Times New Roman"/>
                <w:b/>
                <w:sz w:val="22"/>
                <w:szCs w:val="22"/>
              </w:rPr>
            </w:pPr>
            <w:r w:rsidRPr="00DC7640">
              <w:rPr>
                <w:rFonts w:ascii="Times New Roman" w:hAnsi="Times New Roman" w:cs="Times New Roman"/>
                <w:b/>
                <w:sz w:val="22"/>
                <w:szCs w:val="22"/>
              </w:rPr>
              <w:t>%</w:t>
            </w:r>
          </w:p>
        </w:tc>
        <w:tc>
          <w:tcPr>
            <w:tcW w:w="983" w:type="dxa"/>
          </w:tcPr>
          <w:p w14:paraId="7DB1DD23" w14:textId="77777777" w:rsidR="002646A9" w:rsidRPr="00DC7640" w:rsidRDefault="002646A9" w:rsidP="002646A9">
            <w:pPr>
              <w:rPr>
                <w:rFonts w:ascii="Times New Roman" w:hAnsi="Times New Roman" w:cs="Times New Roman"/>
                <w:b/>
                <w:sz w:val="22"/>
                <w:szCs w:val="22"/>
              </w:rPr>
            </w:pPr>
          </w:p>
        </w:tc>
        <w:tc>
          <w:tcPr>
            <w:tcW w:w="791" w:type="dxa"/>
          </w:tcPr>
          <w:p w14:paraId="29AB5A97" w14:textId="77777777" w:rsidR="002646A9" w:rsidRPr="00DC7640" w:rsidRDefault="002646A9" w:rsidP="002646A9">
            <w:pPr>
              <w:rPr>
                <w:rFonts w:ascii="Times New Roman" w:hAnsi="Times New Roman" w:cs="Times New Roman"/>
                <w:b/>
                <w:sz w:val="22"/>
                <w:szCs w:val="22"/>
              </w:rPr>
            </w:pPr>
          </w:p>
        </w:tc>
        <w:tc>
          <w:tcPr>
            <w:tcW w:w="792" w:type="dxa"/>
          </w:tcPr>
          <w:p w14:paraId="0E700EC5" w14:textId="77777777" w:rsidR="002646A9" w:rsidRPr="00DC7640" w:rsidRDefault="002646A9" w:rsidP="002646A9">
            <w:pPr>
              <w:rPr>
                <w:rFonts w:ascii="Times New Roman" w:hAnsi="Times New Roman" w:cs="Times New Roman"/>
                <w:b/>
                <w:sz w:val="22"/>
                <w:szCs w:val="22"/>
              </w:rPr>
            </w:pPr>
          </w:p>
        </w:tc>
      </w:tr>
      <w:tr w:rsidR="002646A9" w:rsidRPr="00DC7640" w14:paraId="612A5DA7" w14:textId="50B94070" w:rsidTr="005E44D8">
        <w:trPr>
          <w:trHeight w:val="272"/>
        </w:trPr>
        <w:tc>
          <w:tcPr>
            <w:tcW w:w="1728" w:type="dxa"/>
          </w:tcPr>
          <w:p w14:paraId="713A6474" w14:textId="77777777" w:rsidR="002646A9" w:rsidRPr="00DC7640" w:rsidRDefault="002646A9" w:rsidP="002646A9">
            <w:pPr>
              <w:rPr>
                <w:rFonts w:ascii="Times New Roman" w:hAnsi="Times New Roman" w:cs="Times New Roman"/>
                <w:sz w:val="22"/>
                <w:szCs w:val="22"/>
                <w:vertAlign w:val="superscript"/>
              </w:rPr>
            </w:pPr>
            <w:r w:rsidRPr="00DC7640">
              <w:rPr>
                <w:rFonts w:ascii="Times New Roman" w:hAnsi="Times New Roman" w:cs="Times New Roman"/>
                <w:sz w:val="22"/>
                <w:szCs w:val="22"/>
              </w:rPr>
              <w:t>Smoked</w:t>
            </w:r>
            <w:r w:rsidRPr="00DC7640">
              <w:rPr>
                <w:rFonts w:ascii="Times New Roman" w:hAnsi="Times New Roman" w:cs="Times New Roman"/>
                <w:sz w:val="22"/>
                <w:szCs w:val="22"/>
                <w:vertAlign w:val="superscript"/>
              </w:rPr>
              <w:t>2</w:t>
            </w:r>
          </w:p>
        </w:tc>
        <w:tc>
          <w:tcPr>
            <w:tcW w:w="1017" w:type="dxa"/>
            <w:tcBorders>
              <w:top w:val="single" w:sz="4" w:space="0" w:color="auto"/>
            </w:tcBorders>
          </w:tcPr>
          <w:p w14:paraId="682CB644" w14:textId="46682E46" w:rsidR="002646A9" w:rsidRPr="00DC7640" w:rsidRDefault="002646A9" w:rsidP="005E44D8">
            <w:pPr>
              <w:jc w:val="center"/>
              <w:rPr>
                <w:rFonts w:ascii="Times New Roman" w:hAnsi="Times New Roman" w:cs="Times New Roman"/>
                <w:sz w:val="22"/>
                <w:szCs w:val="22"/>
              </w:rPr>
            </w:pPr>
            <w:r w:rsidRPr="00DC7640">
              <w:rPr>
                <w:rFonts w:ascii="Times New Roman" w:hAnsi="Times New Roman" w:cs="Times New Roman"/>
                <w:sz w:val="22"/>
                <w:szCs w:val="22"/>
              </w:rPr>
              <w:t>43.27</w:t>
            </w:r>
          </w:p>
        </w:tc>
        <w:tc>
          <w:tcPr>
            <w:tcW w:w="983" w:type="dxa"/>
          </w:tcPr>
          <w:p w14:paraId="16593FEC" w14:textId="77777777" w:rsidR="002646A9" w:rsidRPr="00DC7640" w:rsidRDefault="002646A9" w:rsidP="002646A9">
            <w:pPr>
              <w:rPr>
                <w:rFonts w:ascii="Times New Roman" w:hAnsi="Times New Roman" w:cs="Times New Roman"/>
                <w:sz w:val="22"/>
                <w:szCs w:val="22"/>
              </w:rPr>
            </w:pPr>
          </w:p>
        </w:tc>
        <w:tc>
          <w:tcPr>
            <w:tcW w:w="791" w:type="dxa"/>
          </w:tcPr>
          <w:p w14:paraId="78F605D1" w14:textId="77777777" w:rsidR="002646A9" w:rsidRPr="00DC7640" w:rsidRDefault="002646A9" w:rsidP="002646A9">
            <w:pPr>
              <w:rPr>
                <w:rFonts w:ascii="Times New Roman" w:hAnsi="Times New Roman" w:cs="Times New Roman"/>
                <w:sz w:val="22"/>
                <w:szCs w:val="22"/>
              </w:rPr>
            </w:pPr>
          </w:p>
        </w:tc>
        <w:tc>
          <w:tcPr>
            <w:tcW w:w="891" w:type="dxa"/>
          </w:tcPr>
          <w:p w14:paraId="114A0EE7" w14:textId="77777777" w:rsidR="002646A9" w:rsidRPr="00DC7640" w:rsidRDefault="002646A9" w:rsidP="002646A9">
            <w:pPr>
              <w:rPr>
                <w:rFonts w:ascii="Times New Roman" w:hAnsi="Times New Roman" w:cs="Times New Roman"/>
                <w:sz w:val="22"/>
                <w:szCs w:val="22"/>
              </w:rPr>
            </w:pPr>
          </w:p>
        </w:tc>
        <w:tc>
          <w:tcPr>
            <w:tcW w:w="236" w:type="dxa"/>
          </w:tcPr>
          <w:p w14:paraId="6602BEE2" w14:textId="77777777" w:rsidR="002646A9" w:rsidRPr="00DC7640" w:rsidRDefault="002646A9" w:rsidP="002646A9">
            <w:pPr>
              <w:rPr>
                <w:rFonts w:ascii="Times New Roman" w:hAnsi="Times New Roman" w:cs="Times New Roman"/>
                <w:sz w:val="22"/>
                <w:szCs w:val="22"/>
              </w:rPr>
            </w:pPr>
          </w:p>
        </w:tc>
        <w:tc>
          <w:tcPr>
            <w:tcW w:w="1153" w:type="dxa"/>
            <w:tcBorders>
              <w:top w:val="single" w:sz="4" w:space="0" w:color="auto"/>
              <w:left w:val="nil"/>
            </w:tcBorders>
          </w:tcPr>
          <w:p w14:paraId="181B8BE0" w14:textId="4E4C73C9" w:rsidR="002646A9" w:rsidRPr="00DC7640" w:rsidRDefault="002646A9" w:rsidP="005E44D8">
            <w:pPr>
              <w:jc w:val="center"/>
              <w:rPr>
                <w:rFonts w:ascii="Times New Roman" w:hAnsi="Times New Roman" w:cs="Times New Roman"/>
                <w:sz w:val="22"/>
                <w:szCs w:val="22"/>
              </w:rPr>
            </w:pPr>
            <w:r w:rsidRPr="00DC7640">
              <w:rPr>
                <w:rFonts w:ascii="Times New Roman" w:hAnsi="Times New Roman" w:cs="Times New Roman"/>
                <w:sz w:val="22"/>
                <w:szCs w:val="22"/>
              </w:rPr>
              <w:t>28.75</w:t>
            </w:r>
          </w:p>
        </w:tc>
        <w:tc>
          <w:tcPr>
            <w:tcW w:w="983" w:type="dxa"/>
          </w:tcPr>
          <w:p w14:paraId="065BDC29" w14:textId="77777777" w:rsidR="002646A9" w:rsidRPr="00DC7640" w:rsidRDefault="002646A9" w:rsidP="002646A9">
            <w:pPr>
              <w:rPr>
                <w:rFonts w:ascii="Times New Roman" w:hAnsi="Times New Roman" w:cs="Times New Roman"/>
                <w:sz w:val="22"/>
                <w:szCs w:val="22"/>
              </w:rPr>
            </w:pPr>
          </w:p>
        </w:tc>
        <w:tc>
          <w:tcPr>
            <w:tcW w:w="791" w:type="dxa"/>
          </w:tcPr>
          <w:p w14:paraId="19F19C89" w14:textId="77777777" w:rsidR="002646A9" w:rsidRPr="00DC7640" w:rsidRDefault="002646A9" w:rsidP="002646A9">
            <w:pPr>
              <w:rPr>
                <w:rFonts w:ascii="Times New Roman" w:hAnsi="Times New Roman" w:cs="Times New Roman"/>
                <w:sz w:val="22"/>
                <w:szCs w:val="22"/>
              </w:rPr>
            </w:pPr>
          </w:p>
        </w:tc>
        <w:tc>
          <w:tcPr>
            <w:tcW w:w="792" w:type="dxa"/>
          </w:tcPr>
          <w:p w14:paraId="410F4074" w14:textId="77777777" w:rsidR="002646A9" w:rsidRPr="00DC7640" w:rsidRDefault="002646A9" w:rsidP="002646A9">
            <w:pPr>
              <w:rPr>
                <w:rFonts w:ascii="Times New Roman" w:hAnsi="Times New Roman" w:cs="Times New Roman"/>
                <w:sz w:val="22"/>
                <w:szCs w:val="22"/>
              </w:rPr>
            </w:pPr>
          </w:p>
        </w:tc>
      </w:tr>
      <w:tr w:rsidR="002646A9" w:rsidRPr="00DC7640" w14:paraId="4FE89D07" w14:textId="43F140B1" w:rsidTr="005E44D8">
        <w:trPr>
          <w:trHeight w:val="288"/>
        </w:trPr>
        <w:tc>
          <w:tcPr>
            <w:tcW w:w="1728" w:type="dxa"/>
            <w:tcBorders>
              <w:bottom w:val="single" w:sz="4" w:space="0" w:color="auto"/>
            </w:tcBorders>
          </w:tcPr>
          <w:p w14:paraId="3157B02D" w14:textId="77777777" w:rsidR="002646A9" w:rsidRPr="00DC7640" w:rsidRDefault="002646A9" w:rsidP="002646A9">
            <w:pPr>
              <w:rPr>
                <w:rFonts w:ascii="Times New Roman" w:hAnsi="Times New Roman" w:cs="Times New Roman"/>
                <w:sz w:val="22"/>
                <w:szCs w:val="22"/>
                <w:vertAlign w:val="superscript"/>
              </w:rPr>
            </w:pPr>
            <w:r w:rsidRPr="00DC7640">
              <w:rPr>
                <w:rFonts w:ascii="Times New Roman" w:hAnsi="Times New Roman" w:cs="Times New Roman"/>
                <w:sz w:val="22"/>
                <w:szCs w:val="22"/>
              </w:rPr>
              <w:t>Male</w:t>
            </w:r>
            <w:r w:rsidRPr="00DC7640">
              <w:rPr>
                <w:rFonts w:ascii="Times New Roman" w:hAnsi="Times New Roman" w:cs="Times New Roman"/>
                <w:sz w:val="22"/>
                <w:szCs w:val="22"/>
                <w:vertAlign w:val="superscript"/>
              </w:rPr>
              <w:t>2</w:t>
            </w:r>
          </w:p>
        </w:tc>
        <w:tc>
          <w:tcPr>
            <w:tcW w:w="1017" w:type="dxa"/>
            <w:tcBorders>
              <w:bottom w:val="single" w:sz="4" w:space="0" w:color="auto"/>
            </w:tcBorders>
          </w:tcPr>
          <w:p w14:paraId="0C0E8664" w14:textId="15C267E9" w:rsidR="002646A9" w:rsidRPr="00DC7640" w:rsidRDefault="002646A9" w:rsidP="005E44D8">
            <w:pPr>
              <w:jc w:val="center"/>
              <w:rPr>
                <w:rFonts w:ascii="Times New Roman" w:hAnsi="Times New Roman" w:cs="Times New Roman"/>
                <w:sz w:val="22"/>
                <w:szCs w:val="22"/>
              </w:rPr>
            </w:pPr>
            <w:r w:rsidRPr="00DC7640">
              <w:rPr>
                <w:rFonts w:ascii="Times New Roman" w:hAnsi="Times New Roman" w:cs="Times New Roman"/>
                <w:sz w:val="22"/>
                <w:szCs w:val="22"/>
              </w:rPr>
              <w:t>42.31</w:t>
            </w:r>
          </w:p>
        </w:tc>
        <w:tc>
          <w:tcPr>
            <w:tcW w:w="983" w:type="dxa"/>
            <w:tcBorders>
              <w:bottom w:val="single" w:sz="4" w:space="0" w:color="auto"/>
            </w:tcBorders>
          </w:tcPr>
          <w:p w14:paraId="24466E37" w14:textId="77777777" w:rsidR="002646A9" w:rsidRPr="00DC7640" w:rsidRDefault="002646A9" w:rsidP="002646A9">
            <w:pPr>
              <w:rPr>
                <w:rFonts w:ascii="Times New Roman" w:hAnsi="Times New Roman" w:cs="Times New Roman"/>
                <w:sz w:val="22"/>
                <w:szCs w:val="22"/>
              </w:rPr>
            </w:pPr>
          </w:p>
        </w:tc>
        <w:tc>
          <w:tcPr>
            <w:tcW w:w="791" w:type="dxa"/>
            <w:tcBorders>
              <w:bottom w:val="single" w:sz="4" w:space="0" w:color="auto"/>
            </w:tcBorders>
          </w:tcPr>
          <w:p w14:paraId="3CFEFD30" w14:textId="77777777" w:rsidR="002646A9" w:rsidRPr="00DC7640" w:rsidRDefault="002646A9" w:rsidP="002646A9">
            <w:pPr>
              <w:rPr>
                <w:rFonts w:ascii="Times New Roman" w:hAnsi="Times New Roman" w:cs="Times New Roman"/>
                <w:sz w:val="22"/>
                <w:szCs w:val="22"/>
              </w:rPr>
            </w:pPr>
          </w:p>
        </w:tc>
        <w:tc>
          <w:tcPr>
            <w:tcW w:w="891" w:type="dxa"/>
            <w:tcBorders>
              <w:bottom w:val="single" w:sz="4" w:space="0" w:color="auto"/>
            </w:tcBorders>
          </w:tcPr>
          <w:p w14:paraId="1D43DFAC" w14:textId="77777777" w:rsidR="002646A9" w:rsidRPr="00DC7640" w:rsidRDefault="002646A9" w:rsidP="002646A9">
            <w:pPr>
              <w:rPr>
                <w:rFonts w:ascii="Times New Roman" w:hAnsi="Times New Roman" w:cs="Times New Roman"/>
                <w:sz w:val="22"/>
                <w:szCs w:val="22"/>
              </w:rPr>
            </w:pPr>
          </w:p>
        </w:tc>
        <w:tc>
          <w:tcPr>
            <w:tcW w:w="236" w:type="dxa"/>
            <w:tcBorders>
              <w:bottom w:val="single" w:sz="4" w:space="0" w:color="auto"/>
            </w:tcBorders>
          </w:tcPr>
          <w:p w14:paraId="4D333C07" w14:textId="77777777" w:rsidR="002646A9" w:rsidRPr="00DC7640" w:rsidRDefault="002646A9" w:rsidP="002646A9">
            <w:pPr>
              <w:rPr>
                <w:rFonts w:ascii="Times New Roman" w:hAnsi="Times New Roman" w:cs="Times New Roman"/>
                <w:sz w:val="22"/>
                <w:szCs w:val="22"/>
              </w:rPr>
            </w:pPr>
          </w:p>
        </w:tc>
        <w:tc>
          <w:tcPr>
            <w:tcW w:w="1153" w:type="dxa"/>
            <w:tcBorders>
              <w:left w:val="nil"/>
              <w:bottom w:val="single" w:sz="4" w:space="0" w:color="auto"/>
            </w:tcBorders>
          </w:tcPr>
          <w:p w14:paraId="5538C6FD" w14:textId="1261CE47" w:rsidR="002646A9" w:rsidRPr="00DC7640" w:rsidRDefault="002646A9" w:rsidP="005E44D8">
            <w:pPr>
              <w:jc w:val="center"/>
              <w:rPr>
                <w:rFonts w:ascii="Times New Roman" w:hAnsi="Times New Roman" w:cs="Times New Roman"/>
                <w:sz w:val="22"/>
                <w:szCs w:val="22"/>
              </w:rPr>
            </w:pPr>
            <w:r w:rsidRPr="00DC7640">
              <w:rPr>
                <w:rFonts w:ascii="Times New Roman" w:hAnsi="Times New Roman" w:cs="Times New Roman"/>
                <w:sz w:val="22"/>
                <w:szCs w:val="22"/>
              </w:rPr>
              <w:t>52.40</w:t>
            </w:r>
          </w:p>
        </w:tc>
        <w:tc>
          <w:tcPr>
            <w:tcW w:w="983" w:type="dxa"/>
            <w:tcBorders>
              <w:bottom w:val="single" w:sz="4" w:space="0" w:color="auto"/>
            </w:tcBorders>
          </w:tcPr>
          <w:p w14:paraId="2DF18051" w14:textId="77777777" w:rsidR="002646A9" w:rsidRPr="00DC7640" w:rsidRDefault="002646A9" w:rsidP="002646A9">
            <w:pPr>
              <w:rPr>
                <w:rFonts w:ascii="Times New Roman" w:hAnsi="Times New Roman" w:cs="Times New Roman"/>
                <w:sz w:val="22"/>
                <w:szCs w:val="22"/>
              </w:rPr>
            </w:pPr>
          </w:p>
        </w:tc>
        <w:tc>
          <w:tcPr>
            <w:tcW w:w="791" w:type="dxa"/>
            <w:tcBorders>
              <w:bottom w:val="single" w:sz="4" w:space="0" w:color="auto"/>
            </w:tcBorders>
          </w:tcPr>
          <w:p w14:paraId="0C78D7A2" w14:textId="77777777" w:rsidR="002646A9" w:rsidRPr="00DC7640" w:rsidRDefault="002646A9" w:rsidP="002646A9">
            <w:pPr>
              <w:rPr>
                <w:rFonts w:ascii="Times New Roman" w:hAnsi="Times New Roman" w:cs="Times New Roman"/>
                <w:sz w:val="22"/>
                <w:szCs w:val="22"/>
              </w:rPr>
            </w:pPr>
          </w:p>
        </w:tc>
        <w:tc>
          <w:tcPr>
            <w:tcW w:w="792" w:type="dxa"/>
            <w:tcBorders>
              <w:bottom w:val="single" w:sz="4" w:space="0" w:color="auto"/>
            </w:tcBorders>
          </w:tcPr>
          <w:p w14:paraId="064EFEB5" w14:textId="77777777" w:rsidR="002646A9" w:rsidRPr="00DC7640" w:rsidRDefault="002646A9" w:rsidP="002646A9">
            <w:pPr>
              <w:rPr>
                <w:rFonts w:ascii="Times New Roman" w:hAnsi="Times New Roman" w:cs="Times New Roman"/>
                <w:sz w:val="22"/>
                <w:szCs w:val="22"/>
              </w:rPr>
            </w:pPr>
          </w:p>
        </w:tc>
      </w:tr>
    </w:tbl>
    <w:p w14:paraId="4F81E666" w14:textId="77777777" w:rsidR="002646A9" w:rsidRPr="00DC7640" w:rsidRDefault="002646A9" w:rsidP="002646A9">
      <w:pPr>
        <w:rPr>
          <w:rFonts w:ascii="Times New Roman" w:hAnsi="Times New Roman" w:cs="Times New Roman"/>
          <w:sz w:val="22"/>
          <w:szCs w:val="22"/>
        </w:rPr>
      </w:pPr>
      <w:r w:rsidRPr="00DC7640">
        <w:rPr>
          <w:rFonts w:ascii="Times New Roman" w:hAnsi="Times New Roman" w:cs="Times New Roman"/>
          <w:sz w:val="22"/>
          <w:szCs w:val="22"/>
        </w:rPr>
        <w:t xml:space="preserve">1. missing 6 observations </w:t>
      </w:r>
      <w:r w:rsidRPr="00DC7640">
        <w:rPr>
          <w:rFonts w:ascii="Times New Roman" w:hAnsi="Times New Roman" w:cs="Times New Roman"/>
          <w:sz w:val="22"/>
          <w:szCs w:val="22"/>
        </w:rPr>
        <w:tab/>
        <w:t>2. Missing 4 observations</w:t>
      </w:r>
    </w:p>
    <w:p w14:paraId="601C5BA2" w14:textId="77777777" w:rsidR="00E54397" w:rsidRPr="00DC7640" w:rsidRDefault="00E54397">
      <w:pPr>
        <w:rPr>
          <w:rFonts w:ascii="Times New Roman" w:hAnsi="Times New Roman" w:cs="Times New Roman"/>
          <w:sz w:val="22"/>
          <w:szCs w:val="22"/>
        </w:rPr>
      </w:pPr>
    </w:p>
    <w:p w14:paraId="7E873B71" w14:textId="77777777" w:rsidR="002E625D" w:rsidRPr="00DC7640" w:rsidRDefault="002E625D">
      <w:pPr>
        <w:rPr>
          <w:rFonts w:ascii="Times New Roman" w:hAnsi="Times New Roman" w:cs="Times New Roman"/>
          <w:sz w:val="22"/>
          <w:szCs w:val="22"/>
        </w:rPr>
      </w:pP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017"/>
        <w:gridCol w:w="983"/>
        <w:gridCol w:w="791"/>
        <w:gridCol w:w="891"/>
        <w:gridCol w:w="236"/>
        <w:gridCol w:w="1153"/>
        <w:gridCol w:w="983"/>
        <w:gridCol w:w="791"/>
        <w:gridCol w:w="792"/>
      </w:tblGrid>
      <w:tr w:rsidR="009E0916" w:rsidRPr="00DC7640" w14:paraId="5A52D755" w14:textId="77777777" w:rsidTr="00E56BC8">
        <w:trPr>
          <w:trHeight w:val="272"/>
        </w:trPr>
        <w:tc>
          <w:tcPr>
            <w:tcW w:w="1728" w:type="dxa"/>
          </w:tcPr>
          <w:p w14:paraId="6A202C72" w14:textId="77777777" w:rsidR="009E0916" w:rsidRPr="00DC7640" w:rsidRDefault="009E0916" w:rsidP="00E56BC8">
            <w:pPr>
              <w:rPr>
                <w:rFonts w:ascii="Times New Roman" w:hAnsi="Times New Roman" w:cs="Times New Roman"/>
                <w:b/>
                <w:sz w:val="22"/>
                <w:szCs w:val="22"/>
              </w:rPr>
            </w:pPr>
          </w:p>
        </w:tc>
        <w:tc>
          <w:tcPr>
            <w:tcW w:w="3682" w:type="dxa"/>
            <w:gridSpan w:val="4"/>
            <w:tcBorders>
              <w:bottom w:val="single" w:sz="4" w:space="0" w:color="auto"/>
            </w:tcBorders>
          </w:tcPr>
          <w:p w14:paraId="6F55FB5C" w14:textId="68CFBF49" w:rsidR="009E0916" w:rsidRPr="00DC7640" w:rsidRDefault="009E0916" w:rsidP="00E56BC8">
            <w:pPr>
              <w:jc w:val="center"/>
              <w:rPr>
                <w:rFonts w:ascii="Times New Roman" w:hAnsi="Times New Roman" w:cs="Times New Roman"/>
                <w:b/>
                <w:sz w:val="22"/>
                <w:szCs w:val="22"/>
              </w:rPr>
            </w:pPr>
            <w:r w:rsidRPr="00DC7640">
              <w:rPr>
                <w:rFonts w:ascii="Times New Roman" w:hAnsi="Times New Roman" w:cs="Times New Roman"/>
                <w:b/>
                <w:sz w:val="22"/>
                <w:szCs w:val="22"/>
              </w:rPr>
              <w:t>Smoked during pregnancy</w:t>
            </w:r>
          </w:p>
        </w:tc>
        <w:tc>
          <w:tcPr>
            <w:tcW w:w="236" w:type="dxa"/>
          </w:tcPr>
          <w:p w14:paraId="5098F27B" w14:textId="77777777" w:rsidR="009E0916" w:rsidRPr="00DC7640" w:rsidRDefault="009E0916" w:rsidP="00E56BC8">
            <w:pPr>
              <w:rPr>
                <w:rFonts w:ascii="Times New Roman" w:hAnsi="Times New Roman" w:cs="Times New Roman"/>
                <w:b/>
                <w:sz w:val="22"/>
                <w:szCs w:val="22"/>
              </w:rPr>
            </w:pPr>
          </w:p>
        </w:tc>
        <w:tc>
          <w:tcPr>
            <w:tcW w:w="3719" w:type="dxa"/>
            <w:gridSpan w:val="4"/>
            <w:tcBorders>
              <w:left w:val="nil"/>
              <w:bottom w:val="single" w:sz="4" w:space="0" w:color="auto"/>
            </w:tcBorders>
          </w:tcPr>
          <w:p w14:paraId="169B2E7B" w14:textId="4A6D8F1C" w:rsidR="009E0916" w:rsidRPr="00DC7640" w:rsidRDefault="009E0916" w:rsidP="00E56BC8">
            <w:pPr>
              <w:jc w:val="center"/>
              <w:rPr>
                <w:rFonts w:ascii="Times New Roman" w:hAnsi="Times New Roman" w:cs="Times New Roman"/>
                <w:b/>
                <w:sz w:val="22"/>
                <w:szCs w:val="22"/>
              </w:rPr>
            </w:pPr>
            <w:r w:rsidRPr="00DC7640">
              <w:rPr>
                <w:rFonts w:ascii="Times New Roman" w:hAnsi="Times New Roman" w:cs="Times New Roman"/>
                <w:b/>
                <w:sz w:val="22"/>
                <w:szCs w:val="22"/>
              </w:rPr>
              <w:t>Did not smoke during pregnancy</w:t>
            </w:r>
          </w:p>
        </w:tc>
      </w:tr>
      <w:tr w:rsidR="009E0916" w:rsidRPr="00DC7640" w14:paraId="2E459E11" w14:textId="77777777" w:rsidTr="00E56BC8">
        <w:trPr>
          <w:trHeight w:val="544"/>
        </w:trPr>
        <w:tc>
          <w:tcPr>
            <w:tcW w:w="1728" w:type="dxa"/>
            <w:tcBorders>
              <w:bottom w:val="single" w:sz="4" w:space="0" w:color="auto"/>
            </w:tcBorders>
          </w:tcPr>
          <w:p w14:paraId="371BCFFD" w14:textId="77777777" w:rsidR="009E0916" w:rsidRPr="00DC7640" w:rsidRDefault="009E0916" w:rsidP="00E56BC8">
            <w:pPr>
              <w:rPr>
                <w:rFonts w:ascii="Times New Roman" w:hAnsi="Times New Roman" w:cs="Times New Roman"/>
                <w:b/>
                <w:sz w:val="22"/>
                <w:szCs w:val="22"/>
              </w:rPr>
            </w:pPr>
            <w:r w:rsidRPr="00DC7640">
              <w:rPr>
                <w:rFonts w:ascii="Times New Roman" w:hAnsi="Times New Roman" w:cs="Times New Roman"/>
                <w:b/>
                <w:sz w:val="22"/>
                <w:szCs w:val="22"/>
              </w:rPr>
              <w:t>Variable</w:t>
            </w:r>
          </w:p>
        </w:tc>
        <w:tc>
          <w:tcPr>
            <w:tcW w:w="1017" w:type="dxa"/>
            <w:tcBorders>
              <w:bottom w:val="single" w:sz="4" w:space="0" w:color="auto"/>
            </w:tcBorders>
          </w:tcPr>
          <w:p w14:paraId="4106FD45" w14:textId="77777777" w:rsidR="009E0916" w:rsidRPr="00DC7640" w:rsidRDefault="009E0916" w:rsidP="00E56BC8">
            <w:pPr>
              <w:rPr>
                <w:rFonts w:ascii="Times New Roman" w:hAnsi="Times New Roman" w:cs="Times New Roman"/>
                <w:b/>
                <w:sz w:val="22"/>
                <w:szCs w:val="22"/>
              </w:rPr>
            </w:pPr>
            <w:r w:rsidRPr="00DC7640">
              <w:rPr>
                <w:rFonts w:ascii="Times New Roman" w:hAnsi="Times New Roman" w:cs="Times New Roman"/>
                <w:b/>
                <w:sz w:val="22"/>
                <w:szCs w:val="22"/>
              </w:rPr>
              <w:t>Mean</w:t>
            </w:r>
          </w:p>
        </w:tc>
        <w:tc>
          <w:tcPr>
            <w:tcW w:w="983" w:type="dxa"/>
            <w:tcBorders>
              <w:bottom w:val="single" w:sz="4" w:space="0" w:color="auto"/>
            </w:tcBorders>
          </w:tcPr>
          <w:p w14:paraId="442F0A2C" w14:textId="77777777" w:rsidR="009E0916" w:rsidRPr="00DC7640" w:rsidRDefault="009E0916" w:rsidP="00E56BC8">
            <w:pPr>
              <w:rPr>
                <w:rFonts w:ascii="Times New Roman" w:hAnsi="Times New Roman" w:cs="Times New Roman"/>
                <w:b/>
                <w:sz w:val="22"/>
                <w:szCs w:val="22"/>
              </w:rPr>
            </w:pPr>
            <w:r w:rsidRPr="00DC7640">
              <w:rPr>
                <w:rFonts w:ascii="Times New Roman" w:hAnsi="Times New Roman" w:cs="Times New Roman"/>
                <w:b/>
                <w:sz w:val="22"/>
                <w:szCs w:val="22"/>
              </w:rPr>
              <w:t xml:space="preserve">Std. Dev. </w:t>
            </w:r>
          </w:p>
        </w:tc>
        <w:tc>
          <w:tcPr>
            <w:tcW w:w="791" w:type="dxa"/>
            <w:tcBorders>
              <w:bottom w:val="single" w:sz="4" w:space="0" w:color="auto"/>
            </w:tcBorders>
          </w:tcPr>
          <w:p w14:paraId="5BA6061C" w14:textId="77777777" w:rsidR="009E0916" w:rsidRPr="00DC7640" w:rsidRDefault="009E0916" w:rsidP="00E56BC8">
            <w:pPr>
              <w:rPr>
                <w:rFonts w:ascii="Times New Roman" w:hAnsi="Times New Roman" w:cs="Times New Roman"/>
                <w:b/>
                <w:sz w:val="22"/>
                <w:szCs w:val="22"/>
              </w:rPr>
            </w:pPr>
            <w:r w:rsidRPr="00DC7640">
              <w:rPr>
                <w:rFonts w:ascii="Times New Roman" w:hAnsi="Times New Roman" w:cs="Times New Roman"/>
                <w:b/>
                <w:sz w:val="22"/>
                <w:szCs w:val="22"/>
              </w:rPr>
              <w:t>Min.</w:t>
            </w:r>
          </w:p>
        </w:tc>
        <w:tc>
          <w:tcPr>
            <w:tcW w:w="891" w:type="dxa"/>
            <w:tcBorders>
              <w:bottom w:val="single" w:sz="4" w:space="0" w:color="auto"/>
            </w:tcBorders>
          </w:tcPr>
          <w:p w14:paraId="0B454EFF" w14:textId="77777777" w:rsidR="009E0916" w:rsidRPr="00DC7640" w:rsidRDefault="009E0916" w:rsidP="00E56BC8">
            <w:pPr>
              <w:rPr>
                <w:rFonts w:ascii="Times New Roman" w:hAnsi="Times New Roman" w:cs="Times New Roman"/>
                <w:b/>
                <w:sz w:val="22"/>
                <w:szCs w:val="22"/>
              </w:rPr>
            </w:pPr>
            <w:r w:rsidRPr="00DC7640">
              <w:rPr>
                <w:rFonts w:ascii="Times New Roman" w:hAnsi="Times New Roman" w:cs="Times New Roman"/>
                <w:b/>
                <w:sz w:val="22"/>
                <w:szCs w:val="22"/>
              </w:rPr>
              <w:t>Max.</w:t>
            </w:r>
          </w:p>
        </w:tc>
        <w:tc>
          <w:tcPr>
            <w:tcW w:w="236" w:type="dxa"/>
          </w:tcPr>
          <w:p w14:paraId="7CF4328C" w14:textId="77777777" w:rsidR="009E0916" w:rsidRPr="00DC7640" w:rsidRDefault="009E0916" w:rsidP="00E56BC8">
            <w:pPr>
              <w:rPr>
                <w:rFonts w:ascii="Times New Roman" w:hAnsi="Times New Roman" w:cs="Times New Roman"/>
                <w:b/>
                <w:sz w:val="22"/>
                <w:szCs w:val="22"/>
              </w:rPr>
            </w:pPr>
          </w:p>
        </w:tc>
        <w:tc>
          <w:tcPr>
            <w:tcW w:w="1153" w:type="dxa"/>
            <w:tcBorders>
              <w:left w:val="nil"/>
              <w:bottom w:val="single" w:sz="4" w:space="0" w:color="auto"/>
            </w:tcBorders>
          </w:tcPr>
          <w:p w14:paraId="3F44219E" w14:textId="77777777" w:rsidR="009E0916" w:rsidRPr="00DC7640" w:rsidRDefault="009E0916" w:rsidP="00E56BC8">
            <w:pPr>
              <w:rPr>
                <w:rFonts w:ascii="Times New Roman" w:hAnsi="Times New Roman" w:cs="Times New Roman"/>
                <w:b/>
                <w:sz w:val="22"/>
                <w:szCs w:val="22"/>
              </w:rPr>
            </w:pPr>
            <w:r w:rsidRPr="00DC7640">
              <w:rPr>
                <w:rFonts w:ascii="Times New Roman" w:hAnsi="Times New Roman" w:cs="Times New Roman"/>
                <w:b/>
                <w:sz w:val="22"/>
                <w:szCs w:val="22"/>
              </w:rPr>
              <w:t>Mean</w:t>
            </w:r>
          </w:p>
        </w:tc>
        <w:tc>
          <w:tcPr>
            <w:tcW w:w="983" w:type="dxa"/>
            <w:tcBorders>
              <w:bottom w:val="single" w:sz="4" w:space="0" w:color="auto"/>
            </w:tcBorders>
          </w:tcPr>
          <w:p w14:paraId="33CA6E82" w14:textId="77777777" w:rsidR="009E0916" w:rsidRPr="00DC7640" w:rsidRDefault="009E0916" w:rsidP="00E56BC8">
            <w:pPr>
              <w:rPr>
                <w:rFonts w:ascii="Times New Roman" w:hAnsi="Times New Roman" w:cs="Times New Roman"/>
                <w:b/>
                <w:sz w:val="22"/>
                <w:szCs w:val="22"/>
              </w:rPr>
            </w:pPr>
            <w:r w:rsidRPr="00DC7640">
              <w:rPr>
                <w:rFonts w:ascii="Times New Roman" w:hAnsi="Times New Roman" w:cs="Times New Roman"/>
                <w:b/>
                <w:sz w:val="22"/>
                <w:szCs w:val="22"/>
              </w:rPr>
              <w:t xml:space="preserve">Std. Dev. </w:t>
            </w:r>
          </w:p>
        </w:tc>
        <w:tc>
          <w:tcPr>
            <w:tcW w:w="791" w:type="dxa"/>
            <w:tcBorders>
              <w:bottom w:val="single" w:sz="4" w:space="0" w:color="auto"/>
            </w:tcBorders>
          </w:tcPr>
          <w:p w14:paraId="77FE4F55" w14:textId="77777777" w:rsidR="009E0916" w:rsidRPr="00DC7640" w:rsidRDefault="009E0916" w:rsidP="00E56BC8">
            <w:pPr>
              <w:rPr>
                <w:rFonts w:ascii="Times New Roman" w:hAnsi="Times New Roman" w:cs="Times New Roman"/>
                <w:b/>
                <w:sz w:val="22"/>
                <w:szCs w:val="22"/>
              </w:rPr>
            </w:pPr>
            <w:r w:rsidRPr="00DC7640">
              <w:rPr>
                <w:rFonts w:ascii="Times New Roman" w:hAnsi="Times New Roman" w:cs="Times New Roman"/>
                <w:b/>
                <w:sz w:val="22"/>
                <w:szCs w:val="22"/>
              </w:rPr>
              <w:t>Min.</w:t>
            </w:r>
          </w:p>
        </w:tc>
        <w:tc>
          <w:tcPr>
            <w:tcW w:w="792" w:type="dxa"/>
            <w:tcBorders>
              <w:bottom w:val="single" w:sz="4" w:space="0" w:color="auto"/>
            </w:tcBorders>
          </w:tcPr>
          <w:p w14:paraId="72367579" w14:textId="77777777" w:rsidR="009E0916" w:rsidRPr="00DC7640" w:rsidRDefault="009E0916" w:rsidP="00E56BC8">
            <w:pPr>
              <w:rPr>
                <w:rFonts w:ascii="Times New Roman" w:hAnsi="Times New Roman" w:cs="Times New Roman"/>
                <w:b/>
                <w:sz w:val="22"/>
                <w:szCs w:val="22"/>
              </w:rPr>
            </w:pPr>
            <w:r w:rsidRPr="00DC7640">
              <w:rPr>
                <w:rFonts w:ascii="Times New Roman" w:hAnsi="Times New Roman" w:cs="Times New Roman"/>
                <w:b/>
                <w:sz w:val="22"/>
                <w:szCs w:val="22"/>
              </w:rPr>
              <w:t>Max.</w:t>
            </w:r>
          </w:p>
        </w:tc>
      </w:tr>
      <w:tr w:rsidR="009E0916" w:rsidRPr="00DC7640" w14:paraId="1456BCFD" w14:textId="77777777" w:rsidTr="00E56BC8">
        <w:trPr>
          <w:trHeight w:val="272"/>
        </w:trPr>
        <w:tc>
          <w:tcPr>
            <w:tcW w:w="1728" w:type="dxa"/>
            <w:tcBorders>
              <w:top w:val="single" w:sz="4" w:space="0" w:color="auto"/>
            </w:tcBorders>
          </w:tcPr>
          <w:p w14:paraId="3FCDB670" w14:textId="77777777" w:rsidR="009E0916" w:rsidRPr="00DC7640" w:rsidRDefault="009E0916" w:rsidP="00E56BC8">
            <w:pPr>
              <w:rPr>
                <w:rFonts w:ascii="Times New Roman" w:hAnsi="Times New Roman" w:cs="Times New Roman"/>
                <w:sz w:val="22"/>
                <w:szCs w:val="22"/>
                <w:vertAlign w:val="superscript"/>
              </w:rPr>
            </w:pPr>
            <w:r w:rsidRPr="00DC7640">
              <w:rPr>
                <w:rFonts w:ascii="Times New Roman" w:hAnsi="Times New Roman" w:cs="Times New Roman"/>
                <w:sz w:val="22"/>
                <w:szCs w:val="22"/>
              </w:rPr>
              <w:t>Height</w:t>
            </w:r>
            <w:r w:rsidRPr="00DC7640">
              <w:rPr>
                <w:rFonts w:ascii="Times New Roman" w:hAnsi="Times New Roman" w:cs="Times New Roman"/>
                <w:sz w:val="22"/>
                <w:szCs w:val="22"/>
                <w:vertAlign w:val="superscript"/>
              </w:rPr>
              <w:t>1</w:t>
            </w:r>
          </w:p>
        </w:tc>
        <w:tc>
          <w:tcPr>
            <w:tcW w:w="1017" w:type="dxa"/>
            <w:tcBorders>
              <w:top w:val="single" w:sz="4" w:space="0" w:color="auto"/>
            </w:tcBorders>
          </w:tcPr>
          <w:p w14:paraId="51DCAC5F" w14:textId="2D5BE88E"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156.80</w:t>
            </w:r>
          </w:p>
        </w:tc>
        <w:tc>
          <w:tcPr>
            <w:tcW w:w="983" w:type="dxa"/>
          </w:tcPr>
          <w:p w14:paraId="19CD8F82" w14:textId="67B6A04A"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7.19</w:t>
            </w:r>
          </w:p>
        </w:tc>
        <w:tc>
          <w:tcPr>
            <w:tcW w:w="791" w:type="dxa"/>
          </w:tcPr>
          <w:p w14:paraId="7E071D47" w14:textId="6CFBA14F"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106</w:t>
            </w:r>
          </w:p>
        </w:tc>
        <w:tc>
          <w:tcPr>
            <w:tcW w:w="891" w:type="dxa"/>
          </w:tcPr>
          <w:p w14:paraId="71FB2FB1" w14:textId="0D2239EC"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176</w:t>
            </w:r>
          </w:p>
        </w:tc>
        <w:tc>
          <w:tcPr>
            <w:tcW w:w="236" w:type="dxa"/>
          </w:tcPr>
          <w:p w14:paraId="4C617FBA" w14:textId="77777777" w:rsidR="009E0916" w:rsidRPr="00DC7640" w:rsidRDefault="009E0916" w:rsidP="00E56BC8">
            <w:pPr>
              <w:rPr>
                <w:rFonts w:ascii="Times New Roman" w:hAnsi="Times New Roman" w:cs="Times New Roman"/>
                <w:sz w:val="22"/>
                <w:szCs w:val="22"/>
              </w:rPr>
            </w:pPr>
          </w:p>
        </w:tc>
        <w:tc>
          <w:tcPr>
            <w:tcW w:w="1153" w:type="dxa"/>
            <w:tcBorders>
              <w:top w:val="single" w:sz="4" w:space="0" w:color="auto"/>
              <w:left w:val="nil"/>
            </w:tcBorders>
          </w:tcPr>
          <w:p w14:paraId="536DE819" w14:textId="367628B4"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156.64</w:t>
            </w:r>
          </w:p>
        </w:tc>
        <w:tc>
          <w:tcPr>
            <w:tcW w:w="983" w:type="dxa"/>
            <w:tcBorders>
              <w:top w:val="single" w:sz="4" w:space="0" w:color="auto"/>
            </w:tcBorders>
          </w:tcPr>
          <w:p w14:paraId="3A6DE5A4" w14:textId="3E8A7400"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6.16</w:t>
            </w:r>
          </w:p>
        </w:tc>
        <w:tc>
          <w:tcPr>
            <w:tcW w:w="791" w:type="dxa"/>
            <w:tcBorders>
              <w:top w:val="single" w:sz="4" w:space="0" w:color="auto"/>
            </w:tcBorders>
          </w:tcPr>
          <w:p w14:paraId="250FA743" w14:textId="25AC1225"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127</w:t>
            </w:r>
          </w:p>
        </w:tc>
        <w:tc>
          <w:tcPr>
            <w:tcW w:w="792" w:type="dxa"/>
            <w:tcBorders>
              <w:top w:val="single" w:sz="4" w:space="0" w:color="auto"/>
            </w:tcBorders>
          </w:tcPr>
          <w:p w14:paraId="64907148" w14:textId="13D4559F"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175</w:t>
            </w:r>
          </w:p>
        </w:tc>
      </w:tr>
      <w:tr w:rsidR="009E0916" w:rsidRPr="00DC7640" w14:paraId="29DE4379" w14:textId="77777777" w:rsidTr="00E56BC8">
        <w:trPr>
          <w:trHeight w:val="272"/>
        </w:trPr>
        <w:tc>
          <w:tcPr>
            <w:tcW w:w="1728" w:type="dxa"/>
          </w:tcPr>
          <w:p w14:paraId="5E9CE39D" w14:textId="77777777"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Age</w:t>
            </w:r>
          </w:p>
        </w:tc>
        <w:tc>
          <w:tcPr>
            <w:tcW w:w="1017" w:type="dxa"/>
          </w:tcPr>
          <w:p w14:paraId="43D4F698" w14:textId="6DEC6F4E"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25.13</w:t>
            </w:r>
          </w:p>
        </w:tc>
        <w:tc>
          <w:tcPr>
            <w:tcW w:w="983" w:type="dxa"/>
          </w:tcPr>
          <w:p w14:paraId="5C050906" w14:textId="3C330514"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5.35</w:t>
            </w:r>
          </w:p>
        </w:tc>
        <w:tc>
          <w:tcPr>
            <w:tcW w:w="791" w:type="dxa"/>
          </w:tcPr>
          <w:p w14:paraId="483802EC" w14:textId="7C5BB99A"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15</w:t>
            </w:r>
          </w:p>
        </w:tc>
        <w:tc>
          <w:tcPr>
            <w:tcW w:w="891" w:type="dxa"/>
          </w:tcPr>
          <w:p w14:paraId="27D4E61C" w14:textId="7A1F9F15"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42</w:t>
            </w:r>
          </w:p>
        </w:tc>
        <w:tc>
          <w:tcPr>
            <w:tcW w:w="236" w:type="dxa"/>
          </w:tcPr>
          <w:p w14:paraId="2D8C99DD" w14:textId="77777777" w:rsidR="009E0916" w:rsidRPr="00DC7640" w:rsidRDefault="009E0916" w:rsidP="00E56BC8">
            <w:pPr>
              <w:rPr>
                <w:rFonts w:ascii="Times New Roman" w:hAnsi="Times New Roman" w:cs="Times New Roman"/>
                <w:sz w:val="22"/>
                <w:szCs w:val="22"/>
              </w:rPr>
            </w:pPr>
          </w:p>
        </w:tc>
        <w:tc>
          <w:tcPr>
            <w:tcW w:w="1153" w:type="dxa"/>
            <w:tcBorders>
              <w:left w:val="nil"/>
            </w:tcBorders>
          </w:tcPr>
          <w:p w14:paraId="05F77706" w14:textId="07A3A6D1"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24.61</w:t>
            </w:r>
          </w:p>
        </w:tc>
        <w:tc>
          <w:tcPr>
            <w:tcW w:w="983" w:type="dxa"/>
          </w:tcPr>
          <w:p w14:paraId="019DDC74" w14:textId="4767DBED"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5.37</w:t>
            </w:r>
          </w:p>
        </w:tc>
        <w:tc>
          <w:tcPr>
            <w:tcW w:w="791" w:type="dxa"/>
          </w:tcPr>
          <w:p w14:paraId="201EF541" w14:textId="77777777"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14</w:t>
            </w:r>
          </w:p>
        </w:tc>
        <w:tc>
          <w:tcPr>
            <w:tcW w:w="792" w:type="dxa"/>
          </w:tcPr>
          <w:p w14:paraId="5EB39169" w14:textId="77777777"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43</w:t>
            </w:r>
          </w:p>
        </w:tc>
      </w:tr>
      <w:tr w:rsidR="009E0916" w:rsidRPr="00DC7640" w14:paraId="29030A44" w14:textId="77777777" w:rsidTr="00E56BC8">
        <w:trPr>
          <w:trHeight w:val="272"/>
        </w:trPr>
        <w:tc>
          <w:tcPr>
            <w:tcW w:w="1728" w:type="dxa"/>
          </w:tcPr>
          <w:p w14:paraId="4ECF3E57" w14:textId="77777777"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Parity</w:t>
            </w:r>
          </w:p>
        </w:tc>
        <w:tc>
          <w:tcPr>
            <w:tcW w:w="1017" w:type="dxa"/>
          </w:tcPr>
          <w:p w14:paraId="7F977115" w14:textId="49A46371"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1.19</w:t>
            </w:r>
          </w:p>
        </w:tc>
        <w:tc>
          <w:tcPr>
            <w:tcW w:w="983" w:type="dxa"/>
          </w:tcPr>
          <w:p w14:paraId="6FDA3EE4" w14:textId="62198634"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1.27</w:t>
            </w:r>
          </w:p>
        </w:tc>
        <w:tc>
          <w:tcPr>
            <w:tcW w:w="791" w:type="dxa"/>
          </w:tcPr>
          <w:p w14:paraId="22ABB23B" w14:textId="5EC12A83"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0</w:t>
            </w:r>
          </w:p>
        </w:tc>
        <w:tc>
          <w:tcPr>
            <w:tcW w:w="891" w:type="dxa"/>
          </w:tcPr>
          <w:p w14:paraId="2FE14F96" w14:textId="77777777"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6</w:t>
            </w:r>
          </w:p>
        </w:tc>
        <w:tc>
          <w:tcPr>
            <w:tcW w:w="236" w:type="dxa"/>
          </w:tcPr>
          <w:p w14:paraId="71B6F246" w14:textId="77777777" w:rsidR="009E0916" w:rsidRPr="00DC7640" w:rsidRDefault="009E0916" w:rsidP="00E56BC8">
            <w:pPr>
              <w:rPr>
                <w:rFonts w:ascii="Times New Roman" w:hAnsi="Times New Roman" w:cs="Times New Roman"/>
                <w:sz w:val="22"/>
                <w:szCs w:val="22"/>
              </w:rPr>
            </w:pPr>
          </w:p>
        </w:tc>
        <w:tc>
          <w:tcPr>
            <w:tcW w:w="1153" w:type="dxa"/>
            <w:tcBorders>
              <w:left w:val="nil"/>
            </w:tcBorders>
          </w:tcPr>
          <w:p w14:paraId="12795DE5" w14:textId="44D32148"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1.06</w:t>
            </w:r>
          </w:p>
        </w:tc>
        <w:tc>
          <w:tcPr>
            <w:tcW w:w="983" w:type="dxa"/>
          </w:tcPr>
          <w:p w14:paraId="5513D469" w14:textId="78279666"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1.19</w:t>
            </w:r>
          </w:p>
        </w:tc>
        <w:tc>
          <w:tcPr>
            <w:tcW w:w="791" w:type="dxa"/>
          </w:tcPr>
          <w:p w14:paraId="74C89F27" w14:textId="77777777"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0</w:t>
            </w:r>
          </w:p>
        </w:tc>
        <w:tc>
          <w:tcPr>
            <w:tcW w:w="792" w:type="dxa"/>
          </w:tcPr>
          <w:p w14:paraId="4F8E814B" w14:textId="77777777"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6</w:t>
            </w:r>
          </w:p>
        </w:tc>
      </w:tr>
      <w:tr w:rsidR="009E0916" w:rsidRPr="00DC7640" w14:paraId="6D0FC089" w14:textId="77777777" w:rsidTr="00E56BC8">
        <w:trPr>
          <w:trHeight w:val="288"/>
        </w:trPr>
        <w:tc>
          <w:tcPr>
            <w:tcW w:w="1728" w:type="dxa"/>
          </w:tcPr>
          <w:p w14:paraId="74AD9B61" w14:textId="77777777" w:rsidR="009E0916" w:rsidRPr="00DC7640" w:rsidRDefault="009E0916" w:rsidP="00E56BC8">
            <w:pPr>
              <w:rPr>
                <w:rFonts w:ascii="Times New Roman" w:hAnsi="Times New Roman" w:cs="Times New Roman"/>
                <w:sz w:val="22"/>
                <w:szCs w:val="22"/>
                <w:vertAlign w:val="superscript"/>
              </w:rPr>
            </w:pPr>
            <w:r w:rsidRPr="00DC7640">
              <w:rPr>
                <w:rFonts w:ascii="Times New Roman" w:hAnsi="Times New Roman" w:cs="Times New Roman"/>
                <w:sz w:val="22"/>
                <w:szCs w:val="22"/>
              </w:rPr>
              <w:t>Birthweight</w:t>
            </w:r>
            <w:r w:rsidRPr="00DC7640">
              <w:rPr>
                <w:rFonts w:ascii="Times New Roman" w:hAnsi="Times New Roman" w:cs="Times New Roman"/>
                <w:sz w:val="22"/>
                <w:szCs w:val="22"/>
                <w:vertAlign w:val="superscript"/>
              </w:rPr>
              <w:t>2</w:t>
            </w:r>
          </w:p>
        </w:tc>
        <w:tc>
          <w:tcPr>
            <w:tcW w:w="1017" w:type="dxa"/>
          </w:tcPr>
          <w:p w14:paraId="432EDFC9" w14:textId="3305798F"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2972.16</w:t>
            </w:r>
          </w:p>
        </w:tc>
        <w:tc>
          <w:tcPr>
            <w:tcW w:w="983" w:type="dxa"/>
          </w:tcPr>
          <w:p w14:paraId="784BEC1F" w14:textId="7B2A6D0F"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512.38</w:t>
            </w:r>
          </w:p>
        </w:tc>
        <w:tc>
          <w:tcPr>
            <w:tcW w:w="791" w:type="dxa"/>
          </w:tcPr>
          <w:p w14:paraId="13AE53C1" w14:textId="5FCA711D"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1410</w:t>
            </w:r>
          </w:p>
        </w:tc>
        <w:tc>
          <w:tcPr>
            <w:tcW w:w="891" w:type="dxa"/>
          </w:tcPr>
          <w:p w14:paraId="21CFDB92" w14:textId="7574317B"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4550</w:t>
            </w:r>
          </w:p>
        </w:tc>
        <w:tc>
          <w:tcPr>
            <w:tcW w:w="236" w:type="dxa"/>
          </w:tcPr>
          <w:p w14:paraId="3E273C51" w14:textId="77777777" w:rsidR="009E0916" w:rsidRPr="00DC7640" w:rsidRDefault="009E0916" w:rsidP="00E56BC8">
            <w:pPr>
              <w:rPr>
                <w:rFonts w:ascii="Times New Roman" w:hAnsi="Times New Roman" w:cs="Times New Roman"/>
                <w:sz w:val="22"/>
                <w:szCs w:val="22"/>
              </w:rPr>
            </w:pPr>
          </w:p>
        </w:tc>
        <w:tc>
          <w:tcPr>
            <w:tcW w:w="1153" w:type="dxa"/>
            <w:tcBorders>
              <w:left w:val="nil"/>
            </w:tcBorders>
          </w:tcPr>
          <w:p w14:paraId="0241C5D2" w14:textId="73606D66"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3164.93</w:t>
            </w:r>
          </w:p>
        </w:tc>
        <w:tc>
          <w:tcPr>
            <w:tcW w:w="983" w:type="dxa"/>
          </w:tcPr>
          <w:p w14:paraId="304ECD53" w14:textId="7C80A2BD"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533.85</w:t>
            </w:r>
          </w:p>
        </w:tc>
        <w:tc>
          <w:tcPr>
            <w:tcW w:w="791" w:type="dxa"/>
          </w:tcPr>
          <w:p w14:paraId="5A27C04C" w14:textId="7F92793D"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1035</w:t>
            </w:r>
          </w:p>
        </w:tc>
        <w:tc>
          <w:tcPr>
            <w:tcW w:w="792" w:type="dxa"/>
          </w:tcPr>
          <w:p w14:paraId="4208F79B" w14:textId="6538D439"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4730</w:t>
            </w:r>
          </w:p>
        </w:tc>
      </w:tr>
      <w:tr w:rsidR="009E0916" w:rsidRPr="00DC7640" w14:paraId="1AE59B01" w14:textId="77777777" w:rsidTr="00E56BC8">
        <w:trPr>
          <w:trHeight w:val="544"/>
        </w:trPr>
        <w:tc>
          <w:tcPr>
            <w:tcW w:w="1728" w:type="dxa"/>
          </w:tcPr>
          <w:p w14:paraId="105A2FB3" w14:textId="77777777"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Gestational age</w:t>
            </w:r>
          </w:p>
        </w:tc>
        <w:tc>
          <w:tcPr>
            <w:tcW w:w="1017" w:type="dxa"/>
            <w:tcBorders>
              <w:bottom w:val="single" w:sz="4" w:space="0" w:color="auto"/>
            </w:tcBorders>
          </w:tcPr>
          <w:p w14:paraId="6EE4971A" w14:textId="3F378625"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38.96</w:t>
            </w:r>
          </w:p>
        </w:tc>
        <w:tc>
          <w:tcPr>
            <w:tcW w:w="983" w:type="dxa"/>
          </w:tcPr>
          <w:p w14:paraId="5285BFAC" w14:textId="70EDBC85"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1.36</w:t>
            </w:r>
          </w:p>
        </w:tc>
        <w:tc>
          <w:tcPr>
            <w:tcW w:w="791" w:type="dxa"/>
          </w:tcPr>
          <w:p w14:paraId="701713CE" w14:textId="6C8097F3"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33</w:t>
            </w:r>
          </w:p>
        </w:tc>
        <w:tc>
          <w:tcPr>
            <w:tcW w:w="891" w:type="dxa"/>
          </w:tcPr>
          <w:p w14:paraId="405FBC5F" w14:textId="005289DA"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43</w:t>
            </w:r>
          </w:p>
        </w:tc>
        <w:tc>
          <w:tcPr>
            <w:tcW w:w="236" w:type="dxa"/>
          </w:tcPr>
          <w:p w14:paraId="33CA7023" w14:textId="77777777" w:rsidR="009E0916" w:rsidRPr="00DC7640" w:rsidRDefault="009E0916" w:rsidP="00E56BC8">
            <w:pPr>
              <w:rPr>
                <w:rFonts w:ascii="Times New Roman" w:hAnsi="Times New Roman" w:cs="Times New Roman"/>
                <w:sz w:val="22"/>
                <w:szCs w:val="22"/>
              </w:rPr>
            </w:pPr>
          </w:p>
        </w:tc>
        <w:tc>
          <w:tcPr>
            <w:tcW w:w="1153" w:type="dxa"/>
            <w:tcBorders>
              <w:left w:val="nil"/>
              <w:bottom w:val="single" w:sz="4" w:space="0" w:color="auto"/>
            </w:tcBorders>
          </w:tcPr>
          <w:p w14:paraId="783CD091" w14:textId="5BC77FA8"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39.28</w:t>
            </w:r>
          </w:p>
        </w:tc>
        <w:tc>
          <w:tcPr>
            <w:tcW w:w="983" w:type="dxa"/>
          </w:tcPr>
          <w:p w14:paraId="501A536B" w14:textId="197E31A6"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1.55</w:t>
            </w:r>
          </w:p>
        </w:tc>
        <w:tc>
          <w:tcPr>
            <w:tcW w:w="791" w:type="dxa"/>
          </w:tcPr>
          <w:p w14:paraId="1CFF1CBF" w14:textId="7F4F2D38"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30</w:t>
            </w:r>
          </w:p>
        </w:tc>
        <w:tc>
          <w:tcPr>
            <w:tcW w:w="792" w:type="dxa"/>
          </w:tcPr>
          <w:p w14:paraId="01FE7BF2" w14:textId="1A15BF50" w:rsidR="009E0916" w:rsidRPr="00DC7640" w:rsidRDefault="009E0916" w:rsidP="00E56BC8">
            <w:pPr>
              <w:rPr>
                <w:rFonts w:ascii="Times New Roman" w:hAnsi="Times New Roman" w:cs="Times New Roman"/>
                <w:sz w:val="22"/>
                <w:szCs w:val="22"/>
              </w:rPr>
            </w:pPr>
            <w:r w:rsidRPr="00DC7640">
              <w:rPr>
                <w:rFonts w:ascii="Times New Roman" w:hAnsi="Times New Roman" w:cs="Times New Roman"/>
                <w:sz w:val="22"/>
                <w:szCs w:val="22"/>
              </w:rPr>
              <w:t>44</w:t>
            </w:r>
          </w:p>
        </w:tc>
      </w:tr>
      <w:tr w:rsidR="009E0916" w:rsidRPr="00DC7640" w14:paraId="7A2EF987" w14:textId="77777777" w:rsidTr="00E56BC8">
        <w:trPr>
          <w:trHeight w:val="272"/>
        </w:trPr>
        <w:tc>
          <w:tcPr>
            <w:tcW w:w="1728" w:type="dxa"/>
          </w:tcPr>
          <w:p w14:paraId="75782FA8" w14:textId="77777777" w:rsidR="009E0916" w:rsidRPr="00DC7640" w:rsidRDefault="009E0916" w:rsidP="00E56BC8">
            <w:pPr>
              <w:rPr>
                <w:rFonts w:ascii="Times New Roman" w:hAnsi="Times New Roman" w:cs="Times New Roman"/>
                <w:b/>
                <w:sz w:val="22"/>
                <w:szCs w:val="22"/>
              </w:rPr>
            </w:pPr>
          </w:p>
        </w:tc>
        <w:tc>
          <w:tcPr>
            <w:tcW w:w="1017" w:type="dxa"/>
            <w:tcBorders>
              <w:top w:val="single" w:sz="4" w:space="0" w:color="auto"/>
              <w:bottom w:val="single" w:sz="4" w:space="0" w:color="auto"/>
            </w:tcBorders>
          </w:tcPr>
          <w:p w14:paraId="1EC93D04" w14:textId="77777777" w:rsidR="009E0916" w:rsidRPr="00DC7640" w:rsidRDefault="009E0916" w:rsidP="00E56BC8">
            <w:pPr>
              <w:jc w:val="center"/>
              <w:rPr>
                <w:rFonts w:ascii="Times New Roman" w:hAnsi="Times New Roman" w:cs="Times New Roman"/>
                <w:b/>
                <w:sz w:val="22"/>
                <w:szCs w:val="22"/>
              </w:rPr>
            </w:pPr>
            <w:r w:rsidRPr="00DC7640">
              <w:rPr>
                <w:rFonts w:ascii="Times New Roman" w:hAnsi="Times New Roman" w:cs="Times New Roman"/>
                <w:b/>
                <w:sz w:val="22"/>
                <w:szCs w:val="22"/>
              </w:rPr>
              <w:t>%</w:t>
            </w:r>
          </w:p>
        </w:tc>
        <w:tc>
          <w:tcPr>
            <w:tcW w:w="983" w:type="dxa"/>
          </w:tcPr>
          <w:p w14:paraId="29367508" w14:textId="77777777" w:rsidR="009E0916" w:rsidRPr="00DC7640" w:rsidRDefault="009E0916" w:rsidP="00E56BC8">
            <w:pPr>
              <w:rPr>
                <w:rFonts w:ascii="Times New Roman" w:hAnsi="Times New Roman" w:cs="Times New Roman"/>
                <w:b/>
                <w:sz w:val="22"/>
                <w:szCs w:val="22"/>
              </w:rPr>
            </w:pPr>
          </w:p>
        </w:tc>
        <w:tc>
          <w:tcPr>
            <w:tcW w:w="791" w:type="dxa"/>
          </w:tcPr>
          <w:p w14:paraId="29347EB0" w14:textId="77777777" w:rsidR="009E0916" w:rsidRPr="00DC7640" w:rsidRDefault="009E0916" w:rsidP="00E56BC8">
            <w:pPr>
              <w:rPr>
                <w:rFonts w:ascii="Times New Roman" w:hAnsi="Times New Roman" w:cs="Times New Roman"/>
                <w:b/>
                <w:sz w:val="22"/>
                <w:szCs w:val="22"/>
              </w:rPr>
            </w:pPr>
          </w:p>
        </w:tc>
        <w:tc>
          <w:tcPr>
            <w:tcW w:w="891" w:type="dxa"/>
          </w:tcPr>
          <w:p w14:paraId="5DECE40D" w14:textId="77777777" w:rsidR="009E0916" w:rsidRPr="00DC7640" w:rsidRDefault="009E0916" w:rsidP="00E56BC8">
            <w:pPr>
              <w:rPr>
                <w:rFonts w:ascii="Times New Roman" w:hAnsi="Times New Roman" w:cs="Times New Roman"/>
                <w:b/>
                <w:sz w:val="22"/>
                <w:szCs w:val="22"/>
              </w:rPr>
            </w:pPr>
          </w:p>
        </w:tc>
        <w:tc>
          <w:tcPr>
            <w:tcW w:w="236" w:type="dxa"/>
          </w:tcPr>
          <w:p w14:paraId="63F5B6D0" w14:textId="77777777" w:rsidR="009E0916" w:rsidRPr="00DC7640" w:rsidRDefault="009E0916" w:rsidP="00E56BC8">
            <w:pPr>
              <w:rPr>
                <w:rFonts w:ascii="Times New Roman" w:hAnsi="Times New Roman" w:cs="Times New Roman"/>
                <w:b/>
                <w:sz w:val="22"/>
                <w:szCs w:val="22"/>
              </w:rPr>
            </w:pPr>
          </w:p>
        </w:tc>
        <w:tc>
          <w:tcPr>
            <w:tcW w:w="1153" w:type="dxa"/>
            <w:tcBorders>
              <w:top w:val="single" w:sz="4" w:space="0" w:color="auto"/>
              <w:left w:val="nil"/>
              <w:bottom w:val="single" w:sz="4" w:space="0" w:color="auto"/>
            </w:tcBorders>
          </w:tcPr>
          <w:p w14:paraId="64733F93" w14:textId="77777777" w:rsidR="009E0916" w:rsidRPr="00DC7640" w:rsidRDefault="009E0916" w:rsidP="00E56BC8">
            <w:pPr>
              <w:jc w:val="center"/>
              <w:rPr>
                <w:rFonts w:ascii="Times New Roman" w:hAnsi="Times New Roman" w:cs="Times New Roman"/>
                <w:b/>
                <w:sz w:val="22"/>
                <w:szCs w:val="22"/>
              </w:rPr>
            </w:pPr>
            <w:r w:rsidRPr="00DC7640">
              <w:rPr>
                <w:rFonts w:ascii="Times New Roman" w:hAnsi="Times New Roman" w:cs="Times New Roman"/>
                <w:b/>
                <w:sz w:val="22"/>
                <w:szCs w:val="22"/>
              </w:rPr>
              <w:t>%</w:t>
            </w:r>
          </w:p>
        </w:tc>
        <w:tc>
          <w:tcPr>
            <w:tcW w:w="983" w:type="dxa"/>
          </w:tcPr>
          <w:p w14:paraId="345AC777" w14:textId="77777777" w:rsidR="009E0916" w:rsidRPr="00DC7640" w:rsidRDefault="009E0916" w:rsidP="00E56BC8">
            <w:pPr>
              <w:rPr>
                <w:rFonts w:ascii="Times New Roman" w:hAnsi="Times New Roman" w:cs="Times New Roman"/>
                <w:b/>
                <w:sz w:val="22"/>
                <w:szCs w:val="22"/>
              </w:rPr>
            </w:pPr>
          </w:p>
        </w:tc>
        <w:tc>
          <w:tcPr>
            <w:tcW w:w="791" w:type="dxa"/>
          </w:tcPr>
          <w:p w14:paraId="19A2EAA3" w14:textId="77777777" w:rsidR="009E0916" w:rsidRPr="00DC7640" w:rsidRDefault="009E0916" w:rsidP="00E56BC8">
            <w:pPr>
              <w:rPr>
                <w:rFonts w:ascii="Times New Roman" w:hAnsi="Times New Roman" w:cs="Times New Roman"/>
                <w:b/>
                <w:sz w:val="22"/>
                <w:szCs w:val="22"/>
              </w:rPr>
            </w:pPr>
          </w:p>
        </w:tc>
        <w:tc>
          <w:tcPr>
            <w:tcW w:w="792" w:type="dxa"/>
          </w:tcPr>
          <w:p w14:paraId="1A1030DB" w14:textId="77777777" w:rsidR="009E0916" w:rsidRPr="00DC7640" w:rsidRDefault="009E0916" w:rsidP="00E56BC8">
            <w:pPr>
              <w:rPr>
                <w:rFonts w:ascii="Times New Roman" w:hAnsi="Times New Roman" w:cs="Times New Roman"/>
                <w:b/>
                <w:sz w:val="22"/>
                <w:szCs w:val="22"/>
              </w:rPr>
            </w:pPr>
          </w:p>
        </w:tc>
      </w:tr>
      <w:tr w:rsidR="009E0916" w:rsidRPr="00DC7640" w14:paraId="52DA5EBC" w14:textId="77777777" w:rsidTr="00E56BC8">
        <w:trPr>
          <w:trHeight w:val="272"/>
        </w:trPr>
        <w:tc>
          <w:tcPr>
            <w:tcW w:w="1728" w:type="dxa"/>
          </w:tcPr>
          <w:p w14:paraId="7727A42E" w14:textId="11884045" w:rsidR="009E0916" w:rsidRPr="00DC7640" w:rsidRDefault="009E0916" w:rsidP="00E56BC8">
            <w:pPr>
              <w:rPr>
                <w:rFonts w:ascii="Times New Roman" w:hAnsi="Times New Roman" w:cs="Times New Roman"/>
                <w:sz w:val="22"/>
                <w:szCs w:val="22"/>
                <w:vertAlign w:val="superscript"/>
              </w:rPr>
            </w:pPr>
            <w:r w:rsidRPr="00DC7640">
              <w:rPr>
                <w:rFonts w:ascii="Times New Roman" w:hAnsi="Times New Roman" w:cs="Times New Roman"/>
                <w:sz w:val="22"/>
                <w:szCs w:val="22"/>
              </w:rPr>
              <w:t>SGA</w:t>
            </w:r>
          </w:p>
        </w:tc>
        <w:tc>
          <w:tcPr>
            <w:tcW w:w="1017" w:type="dxa"/>
            <w:tcBorders>
              <w:top w:val="single" w:sz="4" w:space="0" w:color="auto"/>
            </w:tcBorders>
          </w:tcPr>
          <w:p w14:paraId="46D26788" w14:textId="2CFC40E7" w:rsidR="009E0916" w:rsidRPr="00DC7640" w:rsidRDefault="009E0916" w:rsidP="00E56BC8">
            <w:pPr>
              <w:jc w:val="center"/>
              <w:rPr>
                <w:rFonts w:ascii="Times New Roman" w:hAnsi="Times New Roman" w:cs="Times New Roman"/>
                <w:sz w:val="22"/>
                <w:szCs w:val="22"/>
              </w:rPr>
            </w:pPr>
            <w:r w:rsidRPr="00DC7640">
              <w:rPr>
                <w:rFonts w:ascii="Times New Roman" w:hAnsi="Times New Roman" w:cs="Times New Roman"/>
                <w:sz w:val="22"/>
                <w:szCs w:val="22"/>
              </w:rPr>
              <w:t>19.48</w:t>
            </w:r>
          </w:p>
        </w:tc>
        <w:tc>
          <w:tcPr>
            <w:tcW w:w="983" w:type="dxa"/>
          </w:tcPr>
          <w:p w14:paraId="10DA98C3" w14:textId="77777777" w:rsidR="009E0916" w:rsidRPr="00DC7640" w:rsidRDefault="009E0916" w:rsidP="00E56BC8">
            <w:pPr>
              <w:rPr>
                <w:rFonts w:ascii="Times New Roman" w:hAnsi="Times New Roman" w:cs="Times New Roman"/>
                <w:sz w:val="22"/>
                <w:szCs w:val="22"/>
              </w:rPr>
            </w:pPr>
          </w:p>
        </w:tc>
        <w:tc>
          <w:tcPr>
            <w:tcW w:w="791" w:type="dxa"/>
          </w:tcPr>
          <w:p w14:paraId="2D2327D7" w14:textId="77777777" w:rsidR="009E0916" w:rsidRPr="00DC7640" w:rsidRDefault="009E0916" w:rsidP="00E56BC8">
            <w:pPr>
              <w:rPr>
                <w:rFonts w:ascii="Times New Roman" w:hAnsi="Times New Roman" w:cs="Times New Roman"/>
                <w:sz w:val="22"/>
                <w:szCs w:val="22"/>
              </w:rPr>
            </w:pPr>
          </w:p>
        </w:tc>
        <w:tc>
          <w:tcPr>
            <w:tcW w:w="891" w:type="dxa"/>
          </w:tcPr>
          <w:p w14:paraId="38BC2305" w14:textId="77777777" w:rsidR="009E0916" w:rsidRPr="00DC7640" w:rsidRDefault="009E0916" w:rsidP="00E56BC8">
            <w:pPr>
              <w:rPr>
                <w:rFonts w:ascii="Times New Roman" w:hAnsi="Times New Roman" w:cs="Times New Roman"/>
                <w:sz w:val="22"/>
                <w:szCs w:val="22"/>
              </w:rPr>
            </w:pPr>
          </w:p>
        </w:tc>
        <w:tc>
          <w:tcPr>
            <w:tcW w:w="236" w:type="dxa"/>
          </w:tcPr>
          <w:p w14:paraId="24984E56" w14:textId="77777777" w:rsidR="009E0916" w:rsidRPr="00DC7640" w:rsidRDefault="009E0916" w:rsidP="00E56BC8">
            <w:pPr>
              <w:rPr>
                <w:rFonts w:ascii="Times New Roman" w:hAnsi="Times New Roman" w:cs="Times New Roman"/>
                <w:sz w:val="22"/>
                <w:szCs w:val="22"/>
              </w:rPr>
            </w:pPr>
          </w:p>
        </w:tc>
        <w:tc>
          <w:tcPr>
            <w:tcW w:w="1153" w:type="dxa"/>
            <w:tcBorders>
              <w:top w:val="single" w:sz="4" w:space="0" w:color="auto"/>
              <w:left w:val="nil"/>
            </w:tcBorders>
          </w:tcPr>
          <w:p w14:paraId="0201F2B7" w14:textId="1255E5A3" w:rsidR="009E0916" w:rsidRPr="00DC7640" w:rsidRDefault="009E0916" w:rsidP="00E56BC8">
            <w:pPr>
              <w:jc w:val="center"/>
              <w:rPr>
                <w:rFonts w:ascii="Times New Roman" w:hAnsi="Times New Roman" w:cs="Times New Roman"/>
                <w:sz w:val="22"/>
                <w:szCs w:val="22"/>
              </w:rPr>
            </w:pPr>
            <w:r w:rsidRPr="00DC7640">
              <w:rPr>
                <w:rFonts w:ascii="Times New Roman" w:hAnsi="Times New Roman" w:cs="Times New Roman"/>
                <w:sz w:val="22"/>
                <w:szCs w:val="22"/>
              </w:rPr>
              <w:t>11.35</w:t>
            </w:r>
          </w:p>
        </w:tc>
        <w:tc>
          <w:tcPr>
            <w:tcW w:w="983" w:type="dxa"/>
          </w:tcPr>
          <w:p w14:paraId="1FC9162C" w14:textId="77777777" w:rsidR="009E0916" w:rsidRPr="00DC7640" w:rsidRDefault="009E0916" w:rsidP="00E56BC8">
            <w:pPr>
              <w:rPr>
                <w:rFonts w:ascii="Times New Roman" w:hAnsi="Times New Roman" w:cs="Times New Roman"/>
                <w:sz w:val="22"/>
                <w:szCs w:val="22"/>
              </w:rPr>
            </w:pPr>
          </w:p>
        </w:tc>
        <w:tc>
          <w:tcPr>
            <w:tcW w:w="791" w:type="dxa"/>
          </w:tcPr>
          <w:p w14:paraId="0064589A" w14:textId="77777777" w:rsidR="009E0916" w:rsidRPr="00DC7640" w:rsidRDefault="009E0916" w:rsidP="00E56BC8">
            <w:pPr>
              <w:rPr>
                <w:rFonts w:ascii="Times New Roman" w:hAnsi="Times New Roman" w:cs="Times New Roman"/>
                <w:sz w:val="22"/>
                <w:szCs w:val="22"/>
              </w:rPr>
            </w:pPr>
          </w:p>
        </w:tc>
        <w:tc>
          <w:tcPr>
            <w:tcW w:w="792" w:type="dxa"/>
          </w:tcPr>
          <w:p w14:paraId="24A7C26C" w14:textId="77777777" w:rsidR="009E0916" w:rsidRPr="00DC7640" w:rsidRDefault="009E0916" w:rsidP="00E56BC8">
            <w:pPr>
              <w:rPr>
                <w:rFonts w:ascii="Times New Roman" w:hAnsi="Times New Roman" w:cs="Times New Roman"/>
                <w:sz w:val="22"/>
                <w:szCs w:val="22"/>
              </w:rPr>
            </w:pPr>
          </w:p>
        </w:tc>
      </w:tr>
      <w:tr w:rsidR="009E0916" w:rsidRPr="00DC7640" w14:paraId="7FA2DD10" w14:textId="77777777" w:rsidTr="00E56BC8">
        <w:trPr>
          <w:trHeight w:val="288"/>
        </w:trPr>
        <w:tc>
          <w:tcPr>
            <w:tcW w:w="1728" w:type="dxa"/>
            <w:tcBorders>
              <w:bottom w:val="single" w:sz="4" w:space="0" w:color="auto"/>
            </w:tcBorders>
          </w:tcPr>
          <w:p w14:paraId="1E712EB0" w14:textId="77777777" w:rsidR="009E0916" w:rsidRPr="00DC7640" w:rsidRDefault="009E0916" w:rsidP="00E56BC8">
            <w:pPr>
              <w:rPr>
                <w:rFonts w:ascii="Times New Roman" w:hAnsi="Times New Roman" w:cs="Times New Roman"/>
                <w:sz w:val="22"/>
                <w:szCs w:val="22"/>
                <w:vertAlign w:val="superscript"/>
              </w:rPr>
            </w:pPr>
            <w:r w:rsidRPr="00DC7640">
              <w:rPr>
                <w:rFonts w:ascii="Times New Roman" w:hAnsi="Times New Roman" w:cs="Times New Roman"/>
                <w:sz w:val="22"/>
                <w:szCs w:val="22"/>
              </w:rPr>
              <w:t>Male</w:t>
            </w:r>
            <w:r w:rsidRPr="00DC7640">
              <w:rPr>
                <w:rFonts w:ascii="Times New Roman" w:hAnsi="Times New Roman" w:cs="Times New Roman"/>
                <w:sz w:val="22"/>
                <w:szCs w:val="22"/>
                <w:vertAlign w:val="superscript"/>
              </w:rPr>
              <w:t>2</w:t>
            </w:r>
          </w:p>
        </w:tc>
        <w:tc>
          <w:tcPr>
            <w:tcW w:w="1017" w:type="dxa"/>
            <w:tcBorders>
              <w:bottom w:val="single" w:sz="4" w:space="0" w:color="auto"/>
            </w:tcBorders>
          </w:tcPr>
          <w:p w14:paraId="7718C7FD" w14:textId="5753A0D8" w:rsidR="009E0916" w:rsidRPr="00DC7640" w:rsidRDefault="009E0916" w:rsidP="00E56BC8">
            <w:pPr>
              <w:jc w:val="center"/>
              <w:rPr>
                <w:rFonts w:ascii="Times New Roman" w:hAnsi="Times New Roman" w:cs="Times New Roman"/>
                <w:sz w:val="22"/>
                <w:szCs w:val="22"/>
              </w:rPr>
            </w:pPr>
            <w:r w:rsidRPr="00DC7640">
              <w:rPr>
                <w:rFonts w:ascii="Times New Roman" w:hAnsi="Times New Roman" w:cs="Times New Roman"/>
                <w:sz w:val="22"/>
                <w:szCs w:val="22"/>
              </w:rPr>
              <w:t>48.05</w:t>
            </w:r>
          </w:p>
        </w:tc>
        <w:tc>
          <w:tcPr>
            <w:tcW w:w="983" w:type="dxa"/>
            <w:tcBorders>
              <w:bottom w:val="single" w:sz="4" w:space="0" w:color="auto"/>
            </w:tcBorders>
          </w:tcPr>
          <w:p w14:paraId="0CBD1BA4" w14:textId="77777777" w:rsidR="009E0916" w:rsidRPr="00DC7640" w:rsidRDefault="009E0916" w:rsidP="00E56BC8">
            <w:pPr>
              <w:rPr>
                <w:rFonts w:ascii="Times New Roman" w:hAnsi="Times New Roman" w:cs="Times New Roman"/>
                <w:sz w:val="22"/>
                <w:szCs w:val="22"/>
              </w:rPr>
            </w:pPr>
          </w:p>
        </w:tc>
        <w:tc>
          <w:tcPr>
            <w:tcW w:w="791" w:type="dxa"/>
            <w:tcBorders>
              <w:bottom w:val="single" w:sz="4" w:space="0" w:color="auto"/>
            </w:tcBorders>
          </w:tcPr>
          <w:p w14:paraId="4DDA1741" w14:textId="77777777" w:rsidR="009E0916" w:rsidRPr="00DC7640" w:rsidRDefault="009E0916" w:rsidP="00E56BC8">
            <w:pPr>
              <w:rPr>
                <w:rFonts w:ascii="Times New Roman" w:hAnsi="Times New Roman" w:cs="Times New Roman"/>
                <w:sz w:val="22"/>
                <w:szCs w:val="22"/>
              </w:rPr>
            </w:pPr>
          </w:p>
        </w:tc>
        <w:tc>
          <w:tcPr>
            <w:tcW w:w="891" w:type="dxa"/>
            <w:tcBorders>
              <w:bottom w:val="single" w:sz="4" w:space="0" w:color="auto"/>
            </w:tcBorders>
          </w:tcPr>
          <w:p w14:paraId="42BAE6B0" w14:textId="77777777" w:rsidR="009E0916" w:rsidRPr="00DC7640" w:rsidRDefault="009E0916" w:rsidP="00E56BC8">
            <w:pPr>
              <w:rPr>
                <w:rFonts w:ascii="Times New Roman" w:hAnsi="Times New Roman" w:cs="Times New Roman"/>
                <w:sz w:val="22"/>
                <w:szCs w:val="22"/>
              </w:rPr>
            </w:pPr>
          </w:p>
        </w:tc>
        <w:tc>
          <w:tcPr>
            <w:tcW w:w="236" w:type="dxa"/>
            <w:tcBorders>
              <w:bottom w:val="single" w:sz="4" w:space="0" w:color="auto"/>
            </w:tcBorders>
          </w:tcPr>
          <w:p w14:paraId="1730D21F" w14:textId="77777777" w:rsidR="009E0916" w:rsidRPr="00DC7640" w:rsidRDefault="009E0916" w:rsidP="00E56BC8">
            <w:pPr>
              <w:rPr>
                <w:rFonts w:ascii="Times New Roman" w:hAnsi="Times New Roman" w:cs="Times New Roman"/>
                <w:sz w:val="22"/>
                <w:szCs w:val="22"/>
              </w:rPr>
            </w:pPr>
          </w:p>
        </w:tc>
        <w:tc>
          <w:tcPr>
            <w:tcW w:w="1153" w:type="dxa"/>
            <w:tcBorders>
              <w:left w:val="nil"/>
              <w:bottom w:val="single" w:sz="4" w:space="0" w:color="auto"/>
            </w:tcBorders>
          </w:tcPr>
          <w:p w14:paraId="46F99D1E" w14:textId="4E85C683" w:rsidR="009E0916" w:rsidRPr="00DC7640" w:rsidRDefault="009E0916" w:rsidP="00E56BC8">
            <w:pPr>
              <w:jc w:val="center"/>
              <w:rPr>
                <w:rFonts w:ascii="Times New Roman" w:hAnsi="Times New Roman" w:cs="Times New Roman"/>
                <w:sz w:val="22"/>
                <w:szCs w:val="22"/>
              </w:rPr>
            </w:pPr>
            <w:r w:rsidRPr="00DC7640">
              <w:rPr>
                <w:rFonts w:ascii="Times New Roman" w:hAnsi="Times New Roman" w:cs="Times New Roman"/>
                <w:sz w:val="22"/>
                <w:szCs w:val="22"/>
              </w:rPr>
              <w:t>52.031</w:t>
            </w:r>
          </w:p>
        </w:tc>
        <w:tc>
          <w:tcPr>
            <w:tcW w:w="983" w:type="dxa"/>
            <w:tcBorders>
              <w:bottom w:val="single" w:sz="4" w:space="0" w:color="auto"/>
            </w:tcBorders>
          </w:tcPr>
          <w:p w14:paraId="710D6807" w14:textId="77777777" w:rsidR="009E0916" w:rsidRPr="00DC7640" w:rsidRDefault="009E0916" w:rsidP="00E56BC8">
            <w:pPr>
              <w:rPr>
                <w:rFonts w:ascii="Times New Roman" w:hAnsi="Times New Roman" w:cs="Times New Roman"/>
                <w:sz w:val="22"/>
                <w:szCs w:val="22"/>
              </w:rPr>
            </w:pPr>
          </w:p>
        </w:tc>
        <w:tc>
          <w:tcPr>
            <w:tcW w:w="791" w:type="dxa"/>
            <w:tcBorders>
              <w:bottom w:val="single" w:sz="4" w:space="0" w:color="auto"/>
            </w:tcBorders>
          </w:tcPr>
          <w:p w14:paraId="2A5CD678" w14:textId="77777777" w:rsidR="009E0916" w:rsidRPr="00DC7640" w:rsidRDefault="009E0916" w:rsidP="00E56BC8">
            <w:pPr>
              <w:rPr>
                <w:rFonts w:ascii="Times New Roman" w:hAnsi="Times New Roman" w:cs="Times New Roman"/>
                <w:sz w:val="22"/>
                <w:szCs w:val="22"/>
              </w:rPr>
            </w:pPr>
          </w:p>
        </w:tc>
        <w:tc>
          <w:tcPr>
            <w:tcW w:w="792" w:type="dxa"/>
            <w:tcBorders>
              <w:bottom w:val="single" w:sz="4" w:space="0" w:color="auto"/>
            </w:tcBorders>
          </w:tcPr>
          <w:p w14:paraId="469C923C" w14:textId="77777777" w:rsidR="009E0916" w:rsidRPr="00DC7640" w:rsidRDefault="009E0916" w:rsidP="00E56BC8">
            <w:pPr>
              <w:rPr>
                <w:rFonts w:ascii="Times New Roman" w:hAnsi="Times New Roman" w:cs="Times New Roman"/>
                <w:sz w:val="22"/>
                <w:szCs w:val="22"/>
              </w:rPr>
            </w:pPr>
          </w:p>
        </w:tc>
      </w:tr>
    </w:tbl>
    <w:p w14:paraId="3AF43F0D" w14:textId="331644C6" w:rsidR="00E54397" w:rsidRPr="00DC7640" w:rsidRDefault="009E0916">
      <w:pPr>
        <w:rPr>
          <w:rFonts w:ascii="Times New Roman" w:hAnsi="Times New Roman" w:cs="Times New Roman"/>
          <w:sz w:val="22"/>
          <w:szCs w:val="22"/>
        </w:rPr>
      </w:pPr>
      <w:r w:rsidRPr="00DC7640">
        <w:rPr>
          <w:rFonts w:ascii="Times New Roman" w:hAnsi="Times New Roman" w:cs="Times New Roman"/>
          <w:sz w:val="22"/>
          <w:szCs w:val="22"/>
        </w:rPr>
        <w:t>Missing 4 observations that did not report smoking status during pregnancy</w:t>
      </w:r>
    </w:p>
    <w:p w14:paraId="0FC46326" w14:textId="77777777" w:rsidR="00E54397" w:rsidRDefault="00E54397">
      <w:pPr>
        <w:rPr>
          <w:rFonts w:ascii="Times New Roman" w:hAnsi="Times New Roman" w:cs="Times New Roman"/>
        </w:rPr>
      </w:pPr>
    </w:p>
    <w:p w14:paraId="0A364ED6" w14:textId="77777777" w:rsidR="001E1C15" w:rsidRPr="006C4C41" w:rsidRDefault="001E1C15">
      <w:pPr>
        <w:rPr>
          <w:rFonts w:ascii="Times New Roman" w:hAnsi="Times New Roman" w:cs="Times New Roman"/>
        </w:rPr>
      </w:pPr>
    </w:p>
    <w:p w14:paraId="3167082D" w14:textId="5F18A4CC" w:rsidR="002E625D" w:rsidRDefault="003C3DAE" w:rsidP="002E625D">
      <w:pPr>
        <w:ind w:left="720" w:hanging="720"/>
        <w:rPr>
          <w:rFonts w:ascii="Times New Roman" w:hAnsi="Times New Roman" w:cs="Times New Roman"/>
        </w:rPr>
      </w:pPr>
      <w:commentRangeStart w:id="6"/>
      <w:r w:rsidRPr="006C4C41">
        <w:rPr>
          <w:rFonts w:ascii="Times New Roman" w:hAnsi="Times New Roman" w:cs="Times New Roman"/>
        </w:rPr>
        <w:t>2a</w:t>
      </w:r>
      <w:commentRangeEnd w:id="6"/>
      <w:r w:rsidR="0026012A">
        <w:rPr>
          <w:rStyle w:val="CommentReference"/>
        </w:rPr>
        <w:commentReference w:id="6"/>
      </w:r>
      <w:r w:rsidRPr="006C4C41">
        <w:rPr>
          <w:rFonts w:ascii="Times New Roman" w:hAnsi="Times New Roman" w:cs="Times New Roman"/>
        </w:rPr>
        <w:t>.</w:t>
      </w:r>
      <w:r w:rsidR="00B30BAB" w:rsidRPr="006C4C41">
        <w:rPr>
          <w:rFonts w:ascii="Times New Roman" w:hAnsi="Times New Roman" w:cs="Times New Roman"/>
        </w:rPr>
        <w:t xml:space="preserve"> </w:t>
      </w:r>
      <w:r w:rsidR="002E625D" w:rsidRPr="006C4C41">
        <w:rPr>
          <w:rFonts w:ascii="Times New Roman" w:hAnsi="Times New Roman" w:cs="Times New Roman"/>
        </w:rPr>
        <w:tab/>
      </w:r>
      <w:r w:rsidR="002E625D" w:rsidRPr="003F6939">
        <w:rPr>
          <w:rFonts w:ascii="Times New Roman" w:hAnsi="Times New Roman" w:cs="Times New Roman"/>
          <w:b/>
        </w:rPr>
        <w:t>Methods:</w:t>
      </w:r>
      <w:r w:rsidR="002E625D" w:rsidRPr="006C4C41">
        <w:rPr>
          <w:rFonts w:ascii="Times New Roman" w:hAnsi="Times New Roman" w:cs="Times New Roman"/>
        </w:rPr>
        <w:t xml:space="preserve"> Logistic regression was used to compare the </w:t>
      </w:r>
      <w:r w:rsidR="00C92A21" w:rsidRPr="009F5EBE">
        <w:rPr>
          <w:rFonts w:ascii="Times New Roman" w:hAnsi="Times New Roman" w:cs="Times New Roman"/>
        </w:rPr>
        <w:t xml:space="preserve">ratio of </w:t>
      </w:r>
      <w:r w:rsidR="002E625D" w:rsidRPr="009F5EBE">
        <w:rPr>
          <w:rFonts w:ascii="Times New Roman" w:hAnsi="Times New Roman" w:cs="Times New Roman"/>
        </w:rPr>
        <w:t>odds of SGA</w:t>
      </w:r>
      <w:r w:rsidR="002E625D" w:rsidRPr="006C4C41">
        <w:rPr>
          <w:rFonts w:ascii="Times New Roman" w:hAnsi="Times New Roman" w:cs="Times New Roman"/>
        </w:rPr>
        <w:t xml:space="preserve"> between mothers who smoked during pregnancy and those who did not. A 2-sided p-value and a 95% confidence interval were calculated using Wald-based</w:t>
      </w:r>
      <w:r w:rsidR="00C92A21">
        <w:rPr>
          <w:rFonts w:ascii="Times New Roman" w:hAnsi="Times New Roman" w:cs="Times New Roman"/>
        </w:rPr>
        <w:t xml:space="preserve"> </w:t>
      </w:r>
      <w:r w:rsidR="002E625D" w:rsidRPr="006C4C41">
        <w:rPr>
          <w:rFonts w:ascii="Times New Roman" w:hAnsi="Times New Roman" w:cs="Times New Roman"/>
        </w:rPr>
        <w:t>estimates.</w:t>
      </w:r>
      <w:r w:rsidR="00C92A21">
        <w:rPr>
          <w:rFonts w:ascii="Times New Roman" w:hAnsi="Times New Roman" w:cs="Times New Roman"/>
        </w:rPr>
        <w:t xml:space="preserve"> Significance was determined using an alpha level of .05.</w:t>
      </w:r>
      <w:r w:rsidR="002E625D" w:rsidRPr="006C4C41">
        <w:rPr>
          <w:rFonts w:ascii="Times New Roman" w:hAnsi="Times New Roman" w:cs="Times New Roman"/>
        </w:rPr>
        <w:t xml:space="preserve"> </w:t>
      </w:r>
      <w:r w:rsidR="00461DC3">
        <w:rPr>
          <w:rFonts w:ascii="Times New Roman" w:hAnsi="Times New Roman" w:cs="Times New Roman"/>
        </w:rPr>
        <w:t>There were 4 individuals missing data on smoking who were excluded.</w:t>
      </w:r>
    </w:p>
    <w:p w14:paraId="0BA914CE" w14:textId="7F5781D6" w:rsidR="00F00E81" w:rsidRPr="00F00E81" w:rsidRDefault="00F00E81" w:rsidP="00F00E81">
      <w:pPr>
        <w:ind w:left="720"/>
        <w:rPr>
          <w:rFonts w:ascii="Times New Roman" w:hAnsi="Times New Roman" w:cs="Times New Roman"/>
        </w:rPr>
      </w:pPr>
      <w:r>
        <w:rPr>
          <w:rFonts w:ascii="Times New Roman" w:hAnsi="Times New Roman" w:cs="Times New Roman"/>
        </w:rPr>
        <w:t>Log(odds SGA=1)= 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Pr>
          <w:rFonts w:ascii="Times New Roman" w:hAnsi="Times New Roman" w:cs="Times New Roman"/>
        </w:rPr>
        <w:t>(smoker)</w:t>
      </w:r>
    </w:p>
    <w:p w14:paraId="75C3F1F0" w14:textId="7AC2FD23" w:rsidR="003C3DAE" w:rsidRPr="006C4C41" w:rsidRDefault="002E625D" w:rsidP="009F5EBE">
      <w:pPr>
        <w:ind w:left="720" w:hanging="720"/>
        <w:rPr>
          <w:rFonts w:ascii="Times New Roman" w:hAnsi="Times New Roman" w:cs="Times New Roman"/>
        </w:rPr>
      </w:pPr>
      <w:r w:rsidRPr="006C4C41">
        <w:rPr>
          <w:rFonts w:ascii="Times New Roman" w:hAnsi="Times New Roman" w:cs="Times New Roman"/>
        </w:rPr>
        <w:tab/>
      </w:r>
      <w:r w:rsidRPr="003F6939">
        <w:rPr>
          <w:rFonts w:ascii="Times New Roman" w:hAnsi="Times New Roman" w:cs="Times New Roman"/>
          <w:b/>
        </w:rPr>
        <w:t>Inference:</w:t>
      </w:r>
      <w:r w:rsidRPr="006C4C41">
        <w:rPr>
          <w:rFonts w:ascii="Times New Roman" w:hAnsi="Times New Roman" w:cs="Times New Roman"/>
        </w:rPr>
        <w:t xml:space="preserve"> </w:t>
      </w:r>
      <w:commentRangeStart w:id="7"/>
      <w:r w:rsidRPr="006C4C41">
        <w:rPr>
          <w:rFonts w:ascii="Times New Roman" w:hAnsi="Times New Roman" w:cs="Times New Roman"/>
        </w:rPr>
        <w:t>W</w:t>
      </w:r>
      <w:commentRangeEnd w:id="7"/>
      <w:r w:rsidR="004A31DB">
        <w:rPr>
          <w:rStyle w:val="CommentReference"/>
        </w:rPr>
        <w:commentReference w:id="7"/>
      </w:r>
      <w:r w:rsidRPr="006C4C41">
        <w:rPr>
          <w:rFonts w:ascii="Times New Roman" w:hAnsi="Times New Roman" w:cs="Times New Roman"/>
        </w:rPr>
        <w:t>e estimate that among mothers who smoked, the odds of SGA are</w:t>
      </w:r>
      <w:r w:rsidR="009F5EBE">
        <w:rPr>
          <w:rFonts w:ascii="Times New Roman" w:hAnsi="Times New Roman" w:cs="Times New Roman"/>
        </w:rPr>
        <w:t xml:space="preserve"> a relative</w:t>
      </w:r>
      <w:r w:rsidRPr="006C4C41">
        <w:rPr>
          <w:rFonts w:ascii="Times New Roman" w:hAnsi="Times New Roman" w:cs="Times New Roman"/>
        </w:rPr>
        <w:t xml:space="preserve"> 89.04% higher than </w:t>
      </w:r>
      <w:r w:rsidR="006C4C41" w:rsidRPr="006C4C41">
        <w:rPr>
          <w:rFonts w:ascii="Times New Roman" w:hAnsi="Times New Roman" w:cs="Times New Roman"/>
        </w:rPr>
        <w:t xml:space="preserve">among mothers who did not smoke during pregnancy and statistically significant, p=0.003. Given the 95% confidence interval, our results are consistent with a </w:t>
      </w:r>
      <w:commentRangeStart w:id="8"/>
      <w:r w:rsidR="006C4C41" w:rsidRPr="006C4C41">
        <w:rPr>
          <w:rFonts w:ascii="Times New Roman" w:hAnsi="Times New Roman" w:cs="Times New Roman"/>
        </w:rPr>
        <w:t>true difference</w:t>
      </w:r>
      <w:commentRangeEnd w:id="8"/>
      <w:r w:rsidR="004A31DB">
        <w:rPr>
          <w:rStyle w:val="CommentReference"/>
        </w:rPr>
        <w:commentReference w:id="8"/>
      </w:r>
      <w:r w:rsidR="006C4C41" w:rsidRPr="006C4C41">
        <w:rPr>
          <w:rFonts w:ascii="Times New Roman" w:hAnsi="Times New Roman" w:cs="Times New Roman"/>
        </w:rPr>
        <w:t xml:space="preserve"> in odds between 23.76 and 188.75%</w:t>
      </w:r>
      <w:commentRangeStart w:id="9"/>
      <w:r w:rsidR="006C4C41" w:rsidRPr="006C4C41">
        <w:rPr>
          <w:rFonts w:ascii="Times New Roman" w:hAnsi="Times New Roman" w:cs="Times New Roman"/>
        </w:rPr>
        <w:t xml:space="preserve">. </w:t>
      </w:r>
      <w:commentRangeEnd w:id="9"/>
      <w:r w:rsidR="004A31DB">
        <w:rPr>
          <w:rStyle w:val="CommentReference"/>
        </w:rPr>
        <w:commentReference w:id="9"/>
      </w:r>
    </w:p>
    <w:p w14:paraId="79258570" w14:textId="77777777" w:rsidR="003C3DAE" w:rsidRPr="006C4C41" w:rsidRDefault="003C3DAE">
      <w:pPr>
        <w:rPr>
          <w:rFonts w:ascii="Times New Roman" w:hAnsi="Times New Roman" w:cs="Times New Roman"/>
        </w:rPr>
      </w:pPr>
    </w:p>
    <w:p w14:paraId="0FDA3107" w14:textId="77777777" w:rsidR="00A30732" w:rsidRDefault="003C3DAE" w:rsidP="00A30732">
      <w:pPr>
        <w:rPr>
          <w:rFonts w:ascii="Times New Roman" w:hAnsi="Times New Roman" w:cs="Times New Roman"/>
        </w:rPr>
      </w:pPr>
      <w:commentRangeStart w:id="10"/>
      <w:r w:rsidRPr="006C4C41">
        <w:rPr>
          <w:rFonts w:ascii="Times New Roman" w:hAnsi="Times New Roman" w:cs="Times New Roman"/>
        </w:rPr>
        <w:t>2b.</w:t>
      </w:r>
      <w:commentRangeEnd w:id="10"/>
      <w:r w:rsidR="0026012A">
        <w:rPr>
          <w:rStyle w:val="CommentReference"/>
        </w:rPr>
        <w:commentReference w:id="10"/>
      </w:r>
      <w:r w:rsidR="006C4C41">
        <w:rPr>
          <w:rFonts w:ascii="Times New Roman" w:hAnsi="Times New Roman" w:cs="Times New Roman"/>
        </w:rPr>
        <w:t xml:space="preserve"> </w:t>
      </w:r>
      <w:r w:rsidR="00D961ED">
        <w:rPr>
          <w:rFonts w:ascii="Times New Roman" w:hAnsi="Times New Roman" w:cs="Times New Roman"/>
        </w:rPr>
        <w:t xml:space="preserve"> </w:t>
      </w:r>
      <w:r w:rsidR="00891A48">
        <w:rPr>
          <w:rFonts w:ascii="Times New Roman" w:hAnsi="Times New Roman" w:cs="Times New Roman"/>
        </w:rPr>
        <w:tab/>
      </w:r>
      <w:r w:rsidR="00A30732">
        <w:rPr>
          <w:rFonts w:ascii="Times New Roman" w:hAnsi="Times New Roman" w:cs="Times New Roman"/>
        </w:rPr>
        <w:t>Odds = probability/(1-probability)</w:t>
      </w:r>
    </w:p>
    <w:p w14:paraId="758FDE08" w14:textId="6A7A790F" w:rsidR="00D961ED" w:rsidRDefault="00A30732">
      <w:pPr>
        <w:rPr>
          <w:rFonts w:ascii="Times New Roman" w:hAnsi="Times New Roman" w:cs="Times New Roman"/>
        </w:rPr>
      </w:pPr>
      <w:r>
        <w:rPr>
          <w:rFonts w:ascii="Times New Roman" w:hAnsi="Times New Roman" w:cs="Times New Roman"/>
        </w:rPr>
        <w:tab/>
        <w:t>Probability=odds/(1+odds)</w:t>
      </w:r>
    </w:p>
    <w:p w14:paraId="0D633ED2" w14:textId="3E22E541" w:rsidR="00D961ED" w:rsidRPr="00891A48" w:rsidRDefault="00D961ED">
      <w:pPr>
        <w:rPr>
          <w:rFonts w:ascii="Times New Roman" w:hAnsi="Times New Roman" w:cs="Times New Roman"/>
          <w:b/>
        </w:rPr>
      </w:pPr>
      <w:r>
        <w:rPr>
          <w:rFonts w:ascii="Times New Roman" w:hAnsi="Times New Roman" w:cs="Times New Roman"/>
        </w:rPr>
        <w:tab/>
      </w:r>
      <w:r w:rsidRPr="00891A48">
        <w:rPr>
          <w:rFonts w:ascii="Times New Roman" w:hAnsi="Times New Roman" w:cs="Times New Roman"/>
          <w:b/>
        </w:rPr>
        <w:t>O</w:t>
      </w:r>
      <w:r w:rsidR="00891A48" w:rsidRPr="00891A48">
        <w:rPr>
          <w:rFonts w:ascii="Times New Roman" w:hAnsi="Times New Roman" w:cs="Times New Roman"/>
          <w:b/>
        </w:rPr>
        <w:t>dds of SGA for non-smokers = 0.12798</w:t>
      </w:r>
    </w:p>
    <w:p w14:paraId="279FD48C" w14:textId="69544EA9" w:rsidR="00D961ED" w:rsidRPr="00891A48" w:rsidRDefault="00D961ED">
      <w:pPr>
        <w:rPr>
          <w:rFonts w:ascii="Times New Roman" w:hAnsi="Times New Roman" w:cs="Times New Roman"/>
          <w:b/>
        </w:rPr>
      </w:pPr>
      <w:r w:rsidRPr="00891A48">
        <w:rPr>
          <w:rFonts w:ascii="Times New Roman" w:hAnsi="Times New Roman" w:cs="Times New Roman"/>
          <w:b/>
        </w:rPr>
        <w:tab/>
        <w:t>Probability of SGA for non-smoker</w:t>
      </w:r>
      <w:r w:rsidR="00891A48">
        <w:rPr>
          <w:rFonts w:ascii="Times New Roman" w:hAnsi="Times New Roman" w:cs="Times New Roman"/>
          <w:b/>
        </w:rPr>
        <w:t>s</w:t>
      </w:r>
      <w:r w:rsidRPr="00891A48">
        <w:rPr>
          <w:rFonts w:ascii="Times New Roman" w:hAnsi="Times New Roman" w:cs="Times New Roman"/>
          <w:b/>
        </w:rPr>
        <w:t xml:space="preserve"> = </w:t>
      </w:r>
      <w:r w:rsidR="00891A48" w:rsidRPr="00891A48">
        <w:rPr>
          <w:rFonts w:ascii="Times New Roman" w:hAnsi="Times New Roman" w:cs="Times New Roman"/>
          <w:b/>
        </w:rPr>
        <w:t>0.12798</w:t>
      </w:r>
      <w:r w:rsidR="00A30732">
        <w:rPr>
          <w:rFonts w:ascii="Times New Roman" w:hAnsi="Times New Roman" w:cs="Times New Roman"/>
          <w:b/>
        </w:rPr>
        <w:t>/(1+</w:t>
      </w:r>
      <w:r w:rsidR="00891A48" w:rsidRPr="00891A48">
        <w:rPr>
          <w:rFonts w:ascii="Times New Roman" w:hAnsi="Times New Roman" w:cs="Times New Roman"/>
          <w:b/>
        </w:rPr>
        <w:t>0.12798</w:t>
      </w:r>
      <w:r w:rsidRPr="00891A48">
        <w:rPr>
          <w:rFonts w:ascii="Times New Roman" w:hAnsi="Times New Roman" w:cs="Times New Roman"/>
          <w:b/>
        </w:rPr>
        <w:t>)</w:t>
      </w:r>
      <w:r w:rsidR="00A30732">
        <w:rPr>
          <w:rFonts w:ascii="Times New Roman" w:hAnsi="Times New Roman" w:cs="Times New Roman"/>
          <w:b/>
        </w:rPr>
        <w:t xml:space="preserve"> = 0.1135</w:t>
      </w:r>
    </w:p>
    <w:p w14:paraId="27C759DE" w14:textId="1DF988D9" w:rsidR="00891A48" w:rsidRDefault="00891A48">
      <w:pPr>
        <w:rPr>
          <w:rFonts w:ascii="Times New Roman" w:hAnsi="Times New Roman" w:cs="Times New Roman"/>
        </w:rPr>
      </w:pPr>
      <w:r>
        <w:rPr>
          <w:rFonts w:ascii="Times New Roman" w:hAnsi="Times New Roman" w:cs="Times New Roman"/>
        </w:rPr>
        <w:tab/>
        <w:t>Odds of SGA for smokers/odds of SGA for non-smokers = 1.89038</w:t>
      </w:r>
    </w:p>
    <w:p w14:paraId="25CF54EB" w14:textId="5DCC804E" w:rsidR="00891A48" w:rsidRDefault="00891A48">
      <w:pPr>
        <w:rPr>
          <w:rFonts w:ascii="Times New Roman" w:hAnsi="Times New Roman" w:cs="Times New Roman"/>
        </w:rPr>
      </w:pPr>
      <w:r>
        <w:rPr>
          <w:rFonts w:ascii="Times New Roman" w:hAnsi="Times New Roman" w:cs="Times New Roman"/>
        </w:rPr>
        <w:tab/>
        <w:t>Odds of SGA for smokers/0.12798 = 1.89038</w:t>
      </w:r>
    </w:p>
    <w:p w14:paraId="0903BFA2" w14:textId="37A6F0BA" w:rsidR="00891A48" w:rsidRPr="00891A48" w:rsidRDefault="00891A48">
      <w:pPr>
        <w:rPr>
          <w:rFonts w:ascii="Times New Roman" w:hAnsi="Times New Roman" w:cs="Times New Roman"/>
          <w:b/>
        </w:rPr>
      </w:pPr>
      <w:r>
        <w:rPr>
          <w:rFonts w:ascii="Times New Roman" w:hAnsi="Times New Roman" w:cs="Times New Roman"/>
        </w:rPr>
        <w:tab/>
      </w:r>
      <w:r w:rsidRPr="00891A48">
        <w:rPr>
          <w:rFonts w:ascii="Times New Roman" w:hAnsi="Times New Roman" w:cs="Times New Roman"/>
          <w:b/>
        </w:rPr>
        <w:t>Odds of SGA for smokers = 0.24193</w:t>
      </w:r>
    </w:p>
    <w:p w14:paraId="09630AEE" w14:textId="1151140F" w:rsidR="00891A48" w:rsidRPr="00891A48" w:rsidRDefault="00891A48">
      <w:pPr>
        <w:rPr>
          <w:rFonts w:ascii="Times New Roman" w:hAnsi="Times New Roman" w:cs="Times New Roman"/>
          <w:b/>
        </w:rPr>
      </w:pPr>
      <w:r w:rsidRPr="00891A48">
        <w:rPr>
          <w:rFonts w:ascii="Times New Roman" w:hAnsi="Times New Roman" w:cs="Times New Roman"/>
          <w:b/>
        </w:rPr>
        <w:tab/>
        <w:t>Probability of SGA for</w:t>
      </w:r>
      <w:r w:rsidR="00A30732">
        <w:rPr>
          <w:rFonts w:ascii="Times New Roman" w:hAnsi="Times New Roman" w:cs="Times New Roman"/>
          <w:b/>
        </w:rPr>
        <w:t xml:space="preserve"> smokers = 0.24193/(1+0.24193) = 0.1948</w:t>
      </w:r>
    </w:p>
    <w:p w14:paraId="08E88CC9" w14:textId="77777777" w:rsidR="00D961ED" w:rsidRPr="00D961ED" w:rsidRDefault="00D961ED">
      <w:pPr>
        <w:rPr>
          <w:rFonts w:ascii="Times New Roman" w:hAnsi="Times New Roman" w:cs="Times New Roman"/>
        </w:rPr>
      </w:pPr>
    </w:p>
    <w:p w14:paraId="7C6DD8A4" w14:textId="556DFFD5" w:rsidR="00A30732" w:rsidRPr="00461DC3" w:rsidRDefault="00A30732" w:rsidP="00A30732">
      <w:pPr>
        <w:ind w:left="720"/>
        <w:rPr>
          <w:rFonts w:ascii="Times New Roman" w:hAnsi="Times New Roman" w:cs="Times New Roman"/>
          <w:color w:val="FF0000"/>
        </w:rPr>
      </w:pPr>
      <w:r>
        <w:rPr>
          <w:rFonts w:ascii="Times New Roman" w:hAnsi="Times New Roman" w:cs="Times New Roman"/>
        </w:rPr>
        <w:t xml:space="preserve">In the description of the sample we calculated that the proportion of SGA among smokers and non-smokers was 19.48% and 11.35% respectively. These are the same probabilities estimated by our linear regression, which is what we would expect since the model is saturated. </w:t>
      </w:r>
    </w:p>
    <w:p w14:paraId="7F1A2432" w14:textId="77777777" w:rsidR="00461DC3" w:rsidRPr="006C4C41" w:rsidRDefault="00461DC3" w:rsidP="00645CD7">
      <w:pPr>
        <w:rPr>
          <w:rFonts w:ascii="Times New Roman" w:hAnsi="Times New Roman" w:cs="Times New Roman"/>
        </w:rPr>
      </w:pPr>
    </w:p>
    <w:p w14:paraId="254E75C2" w14:textId="4BE66901" w:rsidR="00D054E5" w:rsidRDefault="003C3DAE" w:rsidP="007627A9">
      <w:pPr>
        <w:ind w:left="720" w:hanging="720"/>
        <w:rPr>
          <w:rFonts w:ascii="Times New Roman" w:hAnsi="Times New Roman" w:cs="Times New Roman"/>
          <w:color w:val="FF0000"/>
        </w:rPr>
      </w:pPr>
      <w:commentRangeStart w:id="11"/>
      <w:r w:rsidRPr="006C4C41">
        <w:rPr>
          <w:rFonts w:ascii="Times New Roman" w:hAnsi="Times New Roman" w:cs="Times New Roman"/>
        </w:rPr>
        <w:t>2c</w:t>
      </w:r>
      <w:commentRangeEnd w:id="11"/>
      <w:r w:rsidR="000D51AA">
        <w:rPr>
          <w:rStyle w:val="CommentReference"/>
        </w:rPr>
        <w:commentReference w:id="11"/>
      </w:r>
      <w:r w:rsidR="00E56BC8" w:rsidRPr="006C4C41">
        <w:rPr>
          <w:rFonts w:ascii="Times New Roman" w:hAnsi="Times New Roman" w:cs="Times New Roman"/>
        </w:rPr>
        <w:t>i</w:t>
      </w:r>
      <w:r w:rsidRPr="006C4C41">
        <w:rPr>
          <w:rFonts w:ascii="Times New Roman" w:hAnsi="Times New Roman" w:cs="Times New Roman"/>
        </w:rPr>
        <w:t>.</w:t>
      </w:r>
      <w:r w:rsidR="00E56BC8" w:rsidRPr="007627A9">
        <w:rPr>
          <w:rFonts w:ascii="Times New Roman" w:hAnsi="Times New Roman" w:cs="Times New Roman"/>
        </w:rPr>
        <w:t xml:space="preserve"> </w:t>
      </w:r>
      <w:r w:rsidR="00DC7640" w:rsidRPr="007627A9">
        <w:rPr>
          <w:rFonts w:ascii="Times New Roman" w:hAnsi="Times New Roman" w:cs="Times New Roman"/>
        </w:rPr>
        <w:tab/>
      </w:r>
      <w:r w:rsidR="009F5EBE">
        <w:rPr>
          <w:rFonts w:ascii="Times New Roman" w:hAnsi="Times New Roman" w:cs="Times New Roman"/>
        </w:rPr>
        <w:t>The m</w:t>
      </w:r>
      <w:r w:rsidR="005D6393">
        <w:rPr>
          <w:rFonts w:ascii="Times New Roman" w:hAnsi="Times New Roman" w:cs="Times New Roman"/>
        </w:rPr>
        <w:t>odel has just been reparameteri</w:t>
      </w:r>
      <w:r w:rsidR="009F5EBE">
        <w:rPr>
          <w:rFonts w:ascii="Times New Roman" w:hAnsi="Times New Roman" w:cs="Times New Roman"/>
        </w:rPr>
        <w:t>zed, so the underlying</w:t>
      </w:r>
      <w:r w:rsidR="005D6393">
        <w:rPr>
          <w:rFonts w:ascii="Times New Roman" w:hAnsi="Times New Roman" w:cs="Times New Roman"/>
        </w:rPr>
        <w:t xml:space="preserve"> relationship between SGA</w:t>
      </w:r>
      <w:r w:rsidR="009F5EBE">
        <w:rPr>
          <w:rFonts w:ascii="Times New Roman" w:hAnsi="Times New Roman" w:cs="Times New Roman"/>
        </w:rPr>
        <w:t xml:space="preserve"> and smoking has not changed</w:t>
      </w:r>
      <w:r w:rsidR="005D6393">
        <w:rPr>
          <w:rFonts w:ascii="Times New Roman" w:hAnsi="Times New Roman" w:cs="Times New Roman"/>
        </w:rPr>
        <w:t xml:space="preserve">. Therefore the inference is the same. The output is different because we’re comparing different groups, but the composition of the groups has not changed and so the numbers are related. The y-intercept is now the </w:t>
      </w:r>
      <w:commentRangeStart w:id="12"/>
      <w:r w:rsidR="005D6393">
        <w:rPr>
          <w:rFonts w:ascii="Times New Roman" w:hAnsi="Times New Roman" w:cs="Times New Roman"/>
        </w:rPr>
        <w:t>odds</w:t>
      </w:r>
      <w:commentRangeEnd w:id="12"/>
      <w:r w:rsidR="00C11843">
        <w:rPr>
          <w:rStyle w:val="CommentReference"/>
        </w:rPr>
        <w:commentReference w:id="12"/>
      </w:r>
      <w:r w:rsidR="005D6393">
        <w:rPr>
          <w:rFonts w:ascii="Times New Roman" w:hAnsi="Times New Roman" w:cs="Times New Roman"/>
        </w:rPr>
        <w:t xml:space="preserve"> of SGA given the mother is a smoker</w:t>
      </w:r>
      <w:commentRangeStart w:id="13"/>
      <w:r w:rsidR="005D6393">
        <w:rPr>
          <w:rFonts w:ascii="Times New Roman" w:hAnsi="Times New Roman" w:cs="Times New Roman"/>
        </w:rPr>
        <w:t>.</w:t>
      </w:r>
      <w:commentRangeEnd w:id="13"/>
      <w:r w:rsidR="00AF7574">
        <w:rPr>
          <w:rStyle w:val="CommentReference"/>
        </w:rPr>
        <w:commentReference w:id="13"/>
      </w:r>
    </w:p>
    <w:p w14:paraId="70823C69" w14:textId="7913AF3F" w:rsidR="00F00E81" w:rsidRPr="00F00E81" w:rsidRDefault="00F00E81" w:rsidP="005D6393">
      <w:pPr>
        <w:ind w:firstLine="720"/>
        <w:rPr>
          <w:rFonts w:ascii="Times New Roman" w:hAnsi="Times New Roman" w:cs="Times New Roman"/>
        </w:rPr>
      </w:pPr>
      <w:r>
        <w:rPr>
          <w:rFonts w:ascii="Times New Roman" w:hAnsi="Times New Roman" w:cs="Times New Roman"/>
        </w:rPr>
        <w:t>Log(odds SGA=1)= 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Pr>
          <w:rFonts w:ascii="Times New Roman" w:hAnsi="Times New Roman" w:cs="Times New Roman"/>
        </w:rPr>
        <w:t>(nonsmoker)</w:t>
      </w:r>
    </w:p>
    <w:p w14:paraId="6E389E27" w14:textId="5AA469F8" w:rsidR="003C3DAE" w:rsidRPr="006C4C41" w:rsidRDefault="003C3DAE">
      <w:pPr>
        <w:rPr>
          <w:rFonts w:ascii="Times New Roman" w:hAnsi="Times New Roman" w:cs="Times New Roman"/>
        </w:rPr>
      </w:pPr>
    </w:p>
    <w:p w14:paraId="2D49A7DB" w14:textId="3E27E7CA" w:rsidR="00E56BC8" w:rsidRPr="00D054E5" w:rsidRDefault="00E56BC8" w:rsidP="00645CD7">
      <w:pPr>
        <w:ind w:left="720" w:hanging="720"/>
        <w:rPr>
          <w:rFonts w:ascii="Times New Roman" w:hAnsi="Times New Roman" w:cs="Times New Roman"/>
          <w:color w:val="FF0000"/>
        </w:rPr>
      </w:pPr>
      <w:r w:rsidRPr="00645CD7">
        <w:rPr>
          <w:rFonts w:ascii="Times New Roman" w:hAnsi="Times New Roman" w:cs="Times New Roman"/>
        </w:rPr>
        <w:t>2cii.</w:t>
      </w:r>
      <w:r w:rsidR="006A40A0" w:rsidRPr="00645CD7">
        <w:rPr>
          <w:rFonts w:ascii="Times New Roman" w:hAnsi="Times New Roman" w:cs="Times New Roman"/>
        </w:rPr>
        <w:t xml:space="preserve"> </w:t>
      </w:r>
      <w:r w:rsidR="00645CD7">
        <w:rPr>
          <w:rFonts w:ascii="Times New Roman" w:hAnsi="Times New Roman" w:cs="Times New Roman"/>
        </w:rPr>
        <w:tab/>
      </w:r>
      <w:r w:rsidR="005D6393">
        <w:rPr>
          <w:rFonts w:ascii="Times New Roman" w:hAnsi="Times New Roman" w:cs="Times New Roman"/>
        </w:rPr>
        <w:t xml:space="preserve">The model has just been reparameterized, so the underlying relationship between SGA and smoking has not changed. Therefore the inference is the same. The output is different because we’re comparing different groups, but the composition of the groups has not changed and so the numbers are related. The </w:t>
      </w:r>
      <w:r w:rsidR="007627A9" w:rsidRPr="007627A9">
        <w:rPr>
          <w:rFonts w:ascii="Times New Roman" w:hAnsi="Times New Roman" w:cs="Times New Roman"/>
        </w:rPr>
        <w:t>y-in</w:t>
      </w:r>
      <w:r w:rsidR="007627A9">
        <w:rPr>
          <w:rFonts w:ascii="Times New Roman" w:hAnsi="Times New Roman" w:cs="Times New Roman"/>
        </w:rPr>
        <w:t>te</w:t>
      </w:r>
      <w:r w:rsidR="007627A9" w:rsidRPr="007627A9">
        <w:rPr>
          <w:rFonts w:ascii="Times New Roman" w:hAnsi="Times New Roman" w:cs="Times New Roman"/>
        </w:rPr>
        <w:t xml:space="preserve">rcept is the </w:t>
      </w:r>
      <w:commentRangeStart w:id="14"/>
      <w:r w:rsidR="007627A9" w:rsidRPr="007627A9">
        <w:rPr>
          <w:rFonts w:ascii="Times New Roman" w:hAnsi="Times New Roman" w:cs="Times New Roman"/>
        </w:rPr>
        <w:t>odds</w:t>
      </w:r>
      <w:commentRangeEnd w:id="14"/>
      <w:r w:rsidR="00C11843">
        <w:rPr>
          <w:rStyle w:val="CommentReference"/>
        </w:rPr>
        <w:commentReference w:id="14"/>
      </w:r>
      <w:r w:rsidR="007627A9">
        <w:rPr>
          <w:rFonts w:ascii="Times New Roman" w:hAnsi="Times New Roman" w:cs="Times New Roman"/>
        </w:rPr>
        <w:t xml:space="preserve"> of SGA not occurring given non-smoking mother</w:t>
      </w:r>
      <w:commentRangeStart w:id="15"/>
      <w:r w:rsidR="005D6393">
        <w:rPr>
          <w:rFonts w:ascii="Times New Roman" w:hAnsi="Times New Roman" w:cs="Times New Roman"/>
        </w:rPr>
        <w:t>.</w:t>
      </w:r>
      <w:commentRangeEnd w:id="15"/>
      <w:r w:rsidR="00AF7574">
        <w:rPr>
          <w:rStyle w:val="CommentReference"/>
        </w:rPr>
        <w:commentReference w:id="15"/>
      </w:r>
      <w:r w:rsidR="007627A9" w:rsidRPr="007627A9">
        <w:rPr>
          <w:rFonts w:ascii="Times New Roman" w:hAnsi="Times New Roman" w:cs="Times New Roman"/>
        </w:rPr>
        <w:t xml:space="preserve"> </w:t>
      </w:r>
    </w:p>
    <w:p w14:paraId="6E5772B0" w14:textId="0CD7F958" w:rsidR="00F00E81" w:rsidRPr="00F00E81" w:rsidRDefault="00F00E81" w:rsidP="00F00E81">
      <w:pPr>
        <w:ind w:left="720"/>
        <w:rPr>
          <w:rFonts w:ascii="Times New Roman" w:hAnsi="Times New Roman" w:cs="Times New Roman"/>
        </w:rPr>
      </w:pPr>
      <w:r>
        <w:rPr>
          <w:rFonts w:ascii="Times New Roman" w:hAnsi="Times New Roman" w:cs="Times New Roman"/>
        </w:rPr>
        <w:t>Log(odds NotSGA=1)= 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Pr>
          <w:rFonts w:ascii="Times New Roman" w:hAnsi="Times New Roman" w:cs="Times New Roman"/>
        </w:rPr>
        <w:t>(smoker)</w:t>
      </w:r>
    </w:p>
    <w:p w14:paraId="7DB941DD" w14:textId="0336F4BC" w:rsidR="00E56BC8" w:rsidRPr="006C4C41" w:rsidRDefault="00E56BC8">
      <w:pPr>
        <w:rPr>
          <w:rFonts w:ascii="Times New Roman" w:hAnsi="Times New Roman" w:cs="Times New Roman"/>
        </w:rPr>
      </w:pPr>
    </w:p>
    <w:p w14:paraId="4DDF5AEB" w14:textId="375CA6F0" w:rsidR="00E56BC8" w:rsidRPr="006C4C41" w:rsidRDefault="00E56BC8" w:rsidP="006A40A0">
      <w:pPr>
        <w:ind w:left="720" w:hanging="720"/>
        <w:rPr>
          <w:rFonts w:ascii="Times New Roman" w:hAnsi="Times New Roman" w:cs="Times New Roman"/>
        </w:rPr>
      </w:pPr>
      <w:r w:rsidRPr="006C4C41">
        <w:rPr>
          <w:rFonts w:ascii="Times New Roman" w:hAnsi="Times New Roman" w:cs="Times New Roman"/>
        </w:rPr>
        <w:t>2ciii.</w:t>
      </w:r>
      <w:r w:rsidR="006A40A0">
        <w:rPr>
          <w:rFonts w:ascii="Times New Roman" w:hAnsi="Times New Roman" w:cs="Times New Roman"/>
        </w:rPr>
        <w:tab/>
      </w:r>
      <w:r w:rsidR="005D6393">
        <w:rPr>
          <w:rFonts w:ascii="Times New Roman" w:hAnsi="Times New Roman" w:cs="Times New Roman"/>
        </w:rPr>
        <w:t>The model has just been reparameterized, so the underlying relationship between SGA and smoking has not changed. Therefore the inference is the same. The output is the same, except for the y-intercept, because we’re comparing binary outcomes and have inverted both. The y-intercept</w:t>
      </w:r>
      <w:r w:rsidR="006A40A0">
        <w:rPr>
          <w:rFonts w:ascii="Times New Roman" w:hAnsi="Times New Roman" w:cs="Times New Roman"/>
        </w:rPr>
        <w:t xml:space="preserve"> is the </w:t>
      </w:r>
      <w:commentRangeStart w:id="16"/>
      <w:r w:rsidR="006A40A0">
        <w:rPr>
          <w:rFonts w:ascii="Times New Roman" w:hAnsi="Times New Roman" w:cs="Times New Roman"/>
        </w:rPr>
        <w:t>odds of SGA not occurring if the mother smokes</w:t>
      </w:r>
      <w:commentRangeEnd w:id="16"/>
      <w:r w:rsidR="00CB3171">
        <w:rPr>
          <w:rStyle w:val="CommentReference"/>
        </w:rPr>
        <w:commentReference w:id="16"/>
      </w:r>
      <w:commentRangeStart w:id="17"/>
      <w:r w:rsidR="006A40A0">
        <w:rPr>
          <w:rFonts w:ascii="Times New Roman" w:hAnsi="Times New Roman" w:cs="Times New Roman"/>
        </w:rPr>
        <w:t>.</w:t>
      </w:r>
      <w:commentRangeEnd w:id="17"/>
      <w:r w:rsidR="00AF7574">
        <w:rPr>
          <w:rStyle w:val="CommentReference"/>
        </w:rPr>
        <w:commentReference w:id="17"/>
      </w:r>
      <w:r w:rsidR="006A40A0">
        <w:rPr>
          <w:rFonts w:ascii="Times New Roman" w:hAnsi="Times New Roman" w:cs="Times New Roman"/>
        </w:rPr>
        <w:t xml:space="preserve"> </w:t>
      </w:r>
    </w:p>
    <w:p w14:paraId="1D03238B" w14:textId="42DA935D" w:rsidR="00F00E81" w:rsidRPr="00F00E81" w:rsidRDefault="00F00E81" w:rsidP="00F00E81">
      <w:pPr>
        <w:ind w:left="720"/>
        <w:rPr>
          <w:rFonts w:ascii="Times New Roman" w:hAnsi="Times New Roman" w:cs="Times New Roman"/>
        </w:rPr>
      </w:pPr>
      <w:r>
        <w:rPr>
          <w:rFonts w:ascii="Times New Roman" w:hAnsi="Times New Roman" w:cs="Times New Roman"/>
        </w:rPr>
        <w:t>Log(odds NotSGA=1)= 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Pr>
          <w:rFonts w:ascii="Times New Roman" w:hAnsi="Times New Roman" w:cs="Times New Roman"/>
        </w:rPr>
        <w:t>(nonsmoker)</w:t>
      </w:r>
    </w:p>
    <w:p w14:paraId="0D18219A" w14:textId="54856867" w:rsidR="003C3DAE" w:rsidRPr="006C4C41" w:rsidRDefault="003C3DAE">
      <w:pPr>
        <w:rPr>
          <w:rFonts w:ascii="Times New Roman" w:hAnsi="Times New Roman" w:cs="Times New Roman"/>
        </w:rPr>
      </w:pPr>
    </w:p>
    <w:p w14:paraId="70B9C102" w14:textId="4D06EDDD" w:rsidR="003F6939" w:rsidRDefault="003C3DAE" w:rsidP="003F6939">
      <w:pPr>
        <w:ind w:left="720" w:hanging="720"/>
        <w:rPr>
          <w:rFonts w:ascii="Times New Roman" w:hAnsi="Times New Roman" w:cs="Times New Roman"/>
        </w:rPr>
      </w:pPr>
      <w:commentRangeStart w:id="18"/>
      <w:r w:rsidRPr="006C4C41">
        <w:rPr>
          <w:rFonts w:ascii="Times New Roman" w:hAnsi="Times New Roman" w:cs="Times New Roman"/>
        </w:rPr>
        <w:t>3a</w:t>
      </w:r>
      <w:commentRangeEnd w:id="18"/>
      <w:r w:rsidR="002848D1">
        <w:rPr>
          <w:rStyle w:val="CommentReference"/>
        </w:rPr>
        <w:commentReference w:id="18"/>
      </w:r>
      <w:r w:rsidRPr="006C4C41">
        <w:rPr>
          <w:rFonts w:ascii="Times New Roman" w:hAnsi="Times New Roman" w:cs="Times New Roman"/>
        </w:rPr>
        <w:t>.</w:t>
      </w:r>
      <w:r w:rsidR="00E56BC8" w:rsidRPr="006C4C41">
        <w:rPr>
          <w:rFonts w:ascii="Times New Roman" w:hAnsi="Times New Roman" w:cs="Times New Roman"/>
        </w:rPr>
        <w:t xml:space="preserve"> </w:t>
      </w:r>
      <w:r w:rsidR="003F6939">
        <w:rPr>
          <w:rFonts w:ascii="Times New Roman" w:hAnsi="Times New Roman" w:cs="Times New Roman"/>
        </w:rPr>
        <w:tab/>
      </w:r>
      <w:r w:rsidR="003F6939" w:rsidRPr="003F6939">
        <w:rPr>
          <w:rFonts w:ascii="Times New Roman" w:hAnsi="Times New Roman" w:cs="Times New Roman"/>
          <w:b/>
        </w:rPr>
        <w:t>Methods:</w:t>
      </w:r>
      <w:r w:rsidR="003F6939" w:rsidRPr="006C4C41">
        <w:rPr>
          <w:rFonts w:ascii="Times New Roman" w:hAnsi="Times New Roman" w:cs="Times New Roman"/>
        </w:rPr>
        <w:t xml:space="preserve"> </w:t>
      </w:r>
      <w:r w:rsidR="003F6939">
        <w:rPr>
          <w:rFonts w:ascii="Times New Roman" w:hAnsi="Times New Roman" w:cs="Times New Roman"/>
        </w:rPr>
        <w:t>Linear</w:t>
      </w:r>
      <w:r w:rsidR="003F6939" w:rsidRPr="006C4C41">
        <w:rPr>
          <w:rFonts w:ascii="Times New Roman" w:hAnsi="Times New Roman" w:cs="Times New Roman"/>
        </w:rPr>
        <w:t xml:space="preserve"> regression was used to compare the difference in </w:t>
      </w:r>
      <w:r w:rsidR="003F6939">
        <w:rPr>
          <w:rFonts w:ascii="Times New Roman" w:hAnsi="Times New Roman" w:cs="Times New Roman"/>
        </w:rPr>
        <w:t xml:space="preserve">proportions </w:t>
      </w:r>
      <w:r w:rsidR="003F6939" w:rsidRPr="006C4C41">
        <w:rPr>
          <w:rFonts w:ascii="Times New Roman" w:hAnsi="Times New Roman" w:cs="Times New Roman"/>
        </w:rPr>
        <w:t xml:space="preserve">of SGA between mothers who smoked during pregnancy and those who did not. A 2-sided p-value and a 95% confidence interval were calculated using </w:t>
      </w:r>
      <w:r w:rsidR="00D205E3">
        <w:rPr>
          <w:rFonts w:ascii="Times New Roman" w:hAnsi="Times New Roman" w:cs="Times New Roman"/>
        </w:rPr>
        <w:t xml:space="preserve">the Huber-White sandwich estimator for robust standard error. </w:t>
      </w:r>
      <w:r w:rsidR="00645CD7">
        <w:rPr>
          <w:rFonts w:ascii="Times New Roman" w:hAnsi="Times New Roman" w:cs="Times New Roman"/>
        </w:rPr>
        <w:t>Significance was determined using an alpha level of .05.</w:t>
      </w:r>
      <w:r w:rsidR="00645CD7" w:rsidRPr="006C4C41">
        <w:rPr>
          <w:rFonts w:ascii="Times New Roman" w:hAnsi="Times New Roman" w:cs="Times New Roman"/>
        </w:rPr>
        <w:t xml:space="preserve"> </w:t>
      </w:r>
      <w:r w:rsidR="00E41317">
        <w:rPr>
          <w:rFonts w:ascii="Times New Roman" w:hAnsi="Times New Roman" w:cs="Times New Roman"/>
        </w:rPr>
        <w:t>4 individuals were excluded due to missing data on smoking status</w:t>
      </w:r>
      <w:r w:rsidR="00645CD7">
        <w:rPr>
          <w:rFonts w:ascii="Times New Roman" w:hAnsi="Times New Roman" w:cs="Times New Roman"/>
        </w:rPr>
        <w:t>.</w:t>
      </w:r>
    </w:p>
    <w:p w14:paraId="5654399D" w14:textId="05C13B73" w:rsidR="00F00E81" w:rsidRPr="00AE10D9" w:rsidRDefault="00F00E81" w:rsidP="003F6939">
      <w:pPr>
        <w:ind w:left="720" w:hanging="720"/>
        <w:rPr>
          <w:rFonts w:ascii="Times New Roman" w:hAnsi="Times New Roman" w:cs="Times New Roman"/>
        </w:rPr>
      </w:pPr>
      <w:r>
        <w:rPr>
          <w:rFonts w:ascii="Times New Roman" w:hAnsi="Times New Roman" w:cs="Times New Roman"/>
        </w:rPr>
        <w:tab/>
      </w:r>
      <w:commentRangeStart w:id="19"/>
      <w:r>
        <w:rPr>
          <w:rFonts w:ascii="Times New Roman" w:hAnsi="Times New Roman" w:cs="Times New Roman"/>
        </w:rPr>
        <w:t>E(SGA|)</w:t>
      </w:r>
      <w:commentRangeEnd w:id="19"/>
      <w:r w:rsidR="002848D1">
        <w:rPr>
          <w:rStyle w:val="CommentReference"/>
        </w:rPr>
        <w:commentReference w:id="19"/>
      </w:r>
      <w:r>
        <w:rPr>
          <w:rFonts w:ascii="Times New Roman" w:hAnsi="Times New Roman" w:cs="Times New Roman"/>
        </w:rPr>
        <w:t>=B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sidR="00AE10D9">
        <w:rPr>
          <w:rFonts w:ascii="Times New Roman" w:hAnsi="Times New Roman" w:cs="Times New Roman"/>
        </w:rPr>
        <w:t>(smoker)</w:t>
      </w:r>
    </w:p>
    <w:p w14:paraId="71CDC5EB" w14:textId="5F592E23" w:rsidR="003C3DAE" w:rsidRPr="006C4C41" w:rsidRDefault="003F6939" w:rsidP="00DC7640">
      <w:pPr>
        <w:ind w:left="720" w:hanging="720"/>
        <w:rPr>
          <w:rFonts w:ascii="Times New Roman" w:hAnsi="Times New Roman" w:cs="Times New Roman"/>
        </w:rPr>
      </w:pPr>
      <w:r w:rsidRPr="006C4C41">
        <w:rPr>
          <w:rFonts w:ascii="Times New Roman" w:hAnsi="Times New Roman" w:cs="Times New Roman"/>
        </w:rPr>
        <w:tab/>
      </w:r>
      <w:r w:rsidRPr="003F6939">
        <w:rPr>
          <w:rFonts w:ascii="Times New Roman" w:hAnsi="Times New Roman" w:cs="Times New Roman"/>
          <w:b/>
        </w:rPr>
        <w:t>Inference:</w:t>
      </w:r>
      <w:r w:rsidRPr="006C4C41">
        <w:rPr>
          <w:rFonts w:ascii="Times New Roman" w:hAnsi="Times New Roman" w:cs="Times New Roman"/>
        </w:rPr>
        <w:t xml:space="preserve"> We estimate that among mothers who smoked, the </w:t>
      </w:r>
      <w:r w:rsidR="00E41317">
        <w:rPr>
          <w:rFonts w:ascii="Times New Roman" w:hAnsi="Times New Roman" w:cs="Times New Roman"/>
        </w:rPr>
        <w:t>probability</w:t>
      </w:r>
      <w:r w:rsidRPr="006C4C41">
        <w:rPr>
          <w:rFonts w:ascii="Times New Roman" w:hAnsi="Times New Roman" w:cs="Times New Roman"/>
        </w:rPr>
        <w:t xml:space="preserve"> of SGA </w:t>
      </w:r>
      <w:r w:rsidR="00E41317">
        <w:rPr>
          <w:rFonts w:ascii="Times New Roman" w:hAnsi="Times New Roman" w:cs="Times New Roman"/>
        </w:rPr>
        <w:t>is</w:t>
      </w:r>
      <w:r w:rsidR="00645CD7">
        <w:rPr>
          <w:rFonts w:ascii="Times New Roman" w:hAnsi="Times New Roman" w:cs="Times New Roman"/>
        </w:rPr>
        <w:t xml:space="preserve"> an</w:t>
      </w:r>
      <w:r w:rsidR="00E41317">
        <w:rPr>
          <w:rFonts w:ascii="Times New Roman" w:hAnsi="Times New Roman" w:cs="Times New Roman"/>
        </w:rPr>
        <w:t xml:space="preserve"> </w:t>
      </w:r>
      <w:r w:rsidR="00645CD7">
        <w:rPr>
          <w:rFonts w:ascii="Times New Roman" w:hAnsi="Times New Roman" w:cs="Times New Roman"/>
        </w:rPr>
        <w:t xml:space="preserve">absolute </w:t>
      </w:r>
      <w:r w:rsidR="00E41317">
        <w:rPr>
          <w:rFonts w:ascii="Times New Roman" w:hAnsi="Times New Roman" w:cs="Times New Roman"/>
        </w:rPr>
        <w:t xml:space="preserve">8.13% </w:t>
      </w:r>
      <w:r w:rsidRPr="006C4C41">
        <w:rPr>
          <w:rFonts w:ascii="Times New Roman" w:hAnsi="Times New Roman" w:cs="Times New Roman"/>
        </w:rPr>
        <w:t xml:space="preserve">higher than among mothers who did not smoke during pregnancy and </w:t>
      </w:r>
      <w:r w:rsidR="00E41317">
        <w:rPr>
          <w:rFonts w:ascii="Times New Roman" w:hAnsi="Times New Roman" w:cs="Times New Roman"/>
        </w:rPr>
        <w:t xml:space="preserve">the difference in probabilities is </w:t>
      </w:r>
      <w:r w:rsidRPr="006C4C41">
        <w:rPr>
          <w:rFonts w:ascii="Times New Roman" w:hAnsi="Times New Roman" w:cs="Times New Roman"/>
        </w:rPr>
        <w:t>st</w:t>
      </w:r>
      <w:r w:rsidR="00E41317">
        <w:rPr>
          <w:rFonts w:ascii="Times New Roman" w:hAnsi="Times New Roman" w:cs="Times New Roman"/>
        </w:rPr>
        <w:t>atistically significant, p=0.006</w:t>
      </w:r>
      <w:r w:rsidRPr="006C4C41">
        <w:rPr>
          <w:rFonts w:ascii="Times New Roman" w:hAnsi="Times New Roman" w:cs="Times New Roman"/>
        </w:rPr>
        <w:t xml:space="preserve">. </w:t>
      </w:r>
      <w:r w:rsidR="00E41317">
        <w:rPr>
          <w:rFonts w:ascii="Times New Roman" w:hAnsi="Times New Roman" w:cs="Times New Roman"/>
        </w:rPr>
        <w:t xml:space="preserve">The estimate for the probability of SGA among non-smokers is 11.35%, </w:t>
      </w:r>
      <w:commentRangeStart w:id="20"/>
      <w:r w:rsidR="00E41317">
        <w:rPr>
          <w:rFonts w:ascii="Times New Roman" w:hAnsi="Times New Roman" w:cs="Times New Roman"/>
        </w:rPr>
        <w:t>the y-intercept</w:t>
      </w:r>
      <w:commentRangeEnd w:id="20"/>
      <w:r w:rsidR="002848D1">
        <w:rPr>
          <w:rStyle w:val="CommentReference"/>
        </w:rPr>
        <w:commentReference w:id="20"/>
      </w:r>
      <w:r w:rsidR="00E41317">
        <w:rPr>
          <w:rFonts w:ascii="Times New Roman" w:hAnsi="Times New Roman" w:cs="Times New Roman"/>
        </w:rPr>
        <w:t xml:space="preserve">. </w:t>
      </w:r>
      <w:r w:rsidRPr="006C4C41">
        <w:rPr>
          <w:rFonts w:ascii="Times New Roman" w:hAnsi="Times New Roman" w:cs="Times New Roman"/>
        </w:rPr>
        <w:t xml:space="preserve">Given the 95% confidence interval, our results are consistent with a true </w:t>
      </w:r>
      <w:r w:rsidR="00645CD7">
        <w:rPr>
          <w:rFonts w:ascii="Times New Roman" w:hAnsi="Times New Roman" w:cs="Times New Roman"/>
        </w:rPr>
        <w:t xml:space="preserve">absolute </w:t>
      </w:r>
      <w:r w:rsidRPr="006C4C41">
        <w:rPr>
          <w:rFonts w:ascii="Times New Roman" w:hAnsi="Times New Roman" w:cs="Times New Roman"/>
        </w:rPr>
        <w:t xml:space="preserve">difference in </w:t>
      </w:r>
      <w:r w:rsidR="00E41317">
        <w:rPr>
          <w:rFonts w:ascii="Times New Roman" w:hAnsi="Times New Roman" w:cs="Times New Roman"/>
        </w:rPr>
        <w:t xml:space="preserve">probabilities </w:t>
      </w:r>
      <w:r w:rsidRPr="006C4C41">
        <w:rPr>
          <w:rFonts w:ascii="Times New Roman" w:hAnsi="Times New Roman" w:cs="Times New Roman"/>
        </w:rPr>
        <w:t xml:space="preserve">between </w:t>
      </w:r>
      <w:r w:rsidR="00E41317">
        <w:rPr>
          <w:rFonts w:ascii="Times New Roman" w:hAnsi="Times New Roman" w:cs="Times New Roman"/>
        </w:rPr>
        <w:t>2.33</w:t>
      </w:r>
      <w:r w:rsidRPr="006C4C41">
        <w:rPr>
          <w:rFonts w:ascii="Times New Roman" w:hAnsi="Times New Roman" w:cs="Times New Roman"/>
        </w:rPr>
        <w:t xml:space="preserve"> and </w:t>
      </w:r>
      <w:r w:rsidR="00E41317">
        <w:rPr>
          <w:rFonts w:ascii="Times New Roman" w:hAnsi="Times New Roman" w:cs="Times New Roman"/>
        </w:rPr>
        <w:t>13.94</w:t>
      </w:r>
      <w:r w:rsidRPr="006C4C41">
        <w:rPr>
          <w:rFonts w:ascii="Times New Roman" w:hAnsi="Times New Roman" w:cs="Times New Roman"/>
        </w:rPr>
        <w:t>%</w:t>
      </w:r>
      <w:commentRangeStart w:id="21"/>
      <w:r w:rsidRPr="006C4C41">
        <w:rPr>
          <w:rFonts w:ascii="Times New Roman" w:hAnsi="Times New Roman" w:cs="Times New Roman"/>
        </w:rPr>
        <w:t xml:space="preserve">. </w:t>
      </w:r>
      <w:commentRangeEnd w:id="21"/>
      <w:r w:rsidR="002848D1">
        <w:rPr>
          <w:rStyle w:val="CommentReference"/>
        </w:rPr>
        <w:commentReference w:id="21"/>
      </w:r>
    </w:p>
    <w:p w14:paraId="7E2EB251" w14:textId="77777777" w:rsidR="003C3DAE" w:rsidRPr="006C4C41" w:rsidRDefault="003C3DAE">
      <w:pPr>
        <w:rPr>
          <w:rFonts w:ascii="Times New Roman" w:hAnsi="Times New Roman" w:cs="Times New Roman"/>
        </w:rPr>
      </w:pPr>
    </w:p>
    <w:p w14:paraId="19FBC288" w14:textId="1068CBCF" w:rsidR="00E41317" w:rsidRDefault="003C3DAE" w:rsidP="00E41317">
      <w:pPr>
        <w:rPr>
          <w:rFonts w:ascii="Times New Roman" w:hAnsi="Times New Roman" w:cs="Times New Roman"/>
        </w:rPr>
      </w:pPr>
      <w:commentRangeStart w:id="22"/>
      <w:r w:rsidRPr="006C4C41">
        <w:rPr>
          <w:rFonts w:ascii="Times New Roman" w:hAnsi="Times New Roman" w:cs="Times New Roman"/>
        </w:rPr>
        <w:t>3b</w:t>
      </w:r>
      <w:commentRangeEnd w:id="22"/>
      <w:r w:rsidR="00C11843">
        <w:rPr>
          <w:rStyle w:val="CommentReference"/>
        </w:rPr>
        <w:commentReference w:id="22"/>
      </w:r>
      <w:r w:rsidRPr="006C4C41">
        <w:rPr>
          <w:rFonts w:ascii="Times New Roman" w:hAnsi="Times New Roman" w:cs="Times New Roman"/>
        </w:rPr>
        <w:t>.</w:t>
      </w:r>
      <w:r w:rsidR="00E41317" w:rsidRPr="00E41317">
        <w:rPr>
          <w:rFonts w:ascii="Times New Roman" w:hAnsi="Times New Roman" w:cs="Times New Roman"/>
        </w:rPr>
        <w:t xml:space="preserve"> </w:t>
      </w:r>
      <w:r w:rsidR="00E41317">
        <w:rPr>
          <w:rFonts w:ascii="Times New Roman" w:hAnsi="Times New Roman" w:cs="Times New Roman"/>
        </w:rPr>
        <w:tab/>
        <w:t>Odds = probability/(1-probability)</w:t>
      </w:r>
    </w:p>
    <w:p w14:paraId="1F5F8BAF" w14:textId="2F7E76FE" w:rsidR="00E41317" w:rsidRDefault="00E41317" w:rsidP="00E41317">
      <w:pPr>
        <w:rPr>
          <w:rFonts w:ascii="Times New Roman" w:hAnsi="Times New Roman" w:cs="Times New Roman"/>
        </w:rPr>
      </w:pPr>
      <w:r>
        <w:rPr>
          <w:rFonts w:ascii="Times New Roman" w:hAnsi="Times New Roman" w:cs="Times New Roman"/>
        </w:rPr>
        <w:tab/>
        <w:t>Probability=odds/(1+odds)</w:t>
      </w:r>
    </w:p>
    <w:p w14:paraId="1DB2B3A5" w14:textId="52DA58B9" w:rsidR="00E41317" w:rsidRDefault="00E41317" w:rsidP="00E41317">
      <w:pPr>
        <w:rPr>
          <w:rFonts w:ascii="Times New Roman" w:hAnsi="Times New Roman" w:cs="Times New Roman"/>
        </w:rPr>
      </w:pPr>
      <w:r>
        <w:rPr>
          <w:rFonts w:ascii="Times New Roman" w:hAnsi="Times New Roman" w:cs="Times New Roman"/>
        </w:rPr>
        <w:tab/>
      </w:r>
      <w:r w:rsidRPr="00891A48">
        <w:rPr>
          <w:rFonts w:ascii="Times New Roman" w:hAnsi="Times New Roman" w:cs="Times New Roman"/>
          <w:b/>
        </w:rPr>
        <w:t>Probability of SGA for non-smoker</w:t>
      </w:r>
      <w:r>
        <w:rPr>
          <w:rFonts w:ascii="Times New Roman" w:hAnsi="Times New Roman" w:cs="Times New Roman"/>
          <w:b/>
        </w:rPr>
        <w:t>s</w:t>
      </w:r>
      <w:r w:rsidRPr="00891A48">
        <w:rPr>
          <w:rFonts w:ascii="Times New Roman" w:hAnsi="Times New Roman" w:cs="Times New Roman"/>
          <w:b/>
        </w:rPr>
        <w:t xml:space="preserve"> = 0</w:t>
      </w:r>
      <w:r>
        <w:rPr>
          <w:rFonts w:ascii="Times New Roman" w:hAnsi="Times New Roman" w:cs="Times New Roman"/>
          <w:b/>
        </w:rPr>
        <w:t>.1135</w:t>
      </w:r>
    </w:p>
    <w:p w14:paraId="6A629F37" w14:textId="14A4C391" w:rsidR="00E41317" w:rsidRPr="00891A48" w:rsidRDefault="00E41317" w:rsidP="00E41317">
      <w:pPr>
        <w:ind w:firstLine="720"/>
        <w:rPr>
          <w:rFonts w:ascii="Times New Roman" w:hAnsi="Times New Roman" w:cs="Times New Roman"/>
          <w:b/>
        </w:rPr>
      </w:pPr>
      <w:r w:rsidRPr="00891A48">
        <w:rPr>
          <w:rFonts w:ascii="Times New Roman" w:hAnsi="Times New Roman" w:cs="Times New Roman"/>
          <w:b/>
        </w:rPr>
        <w:t xml:space="preserve">Odds of SGA for non-smokers = </w:t>
      </w:r>
      <w:r w:rsidR="00645CD7">
        <w:rPr>
          <w:rFonts w:ascii="Times New Roman" w:hAnsi="Times New Roman" w:cs="Times New Roman"/>
          <w:b/>
        </w:rPr>
        <w:t>0.1135/(1-0.1135) = 0.1280</w:t>
      </w:r>
    </w:p>
    <w:p w14:paraId="14FCE238" w14:textId="3EA6618A" w:rsidR="00E41317" w:rsidRPr="00E41317" w:rsidRDefault="00E41317" w:rsidP="00E41317">
      <w:pPr>
        <w:rPr>
          <w:rFonts w:ascii="Times New Roman" w:hAnsi="Times New Roman" w:cs="Times New Roman"/>
          <w:b/>
        </w:rPr>
      </w:pPr>
      <w:r w:rsidRPr="00891A48">
        <w:rPr>
          <w:rFonts w:ascii="Times New Roman" w:hAnsi="Times New Roman" w:cs="Times New Roman"/>
          <w:b/>
        </w:rPr>
        <w:tab/>
        <w:t>Probability of SGA for smokers</w:t>
      </w:r>
      <w:r>
        <w:rPr>
          <w:rFonts w:ascii="Times New Roman" w:hAnsi="Times New Roman" w:cs="Times New Roman"/>
          <w:b/>
        </w:rPr>
        <w:t xml:space="preserve"> = </w:t>
      </w:r>
      <w:r w:rsidR="00A30732">
        <w:rPr>
          <w:rFonts w:ascii="Times New Roman" w:hAnsi="Times New Roman" w:cs="Times New Roman"/>
          <w:b/>
        </w:rPr>
        <w:t>0.1135 + 0.0813(1) = 0.1948</w:t>
      </w:r>
    </w:p>
    <w:p w14:paraId="447F49A6" w14:textId="06A98E10" w:rsidR="00E41317" w:rsidRPr="00891A48" w:rsidRDefault="00E41317" w:rsidP="00E41317">
      <w:pPr>
        <w:rPr>
          <w:rFonts w:ascii="Times New Roman" w:hAnsi="Times New Roman" w:cs="Times New Roman"/>
          <w:b/>
        </w:rPr>
      </w:pPr>
      <w:r>
        <w:rPr>
          <w:rFonts w:ascii="Times New Roman" w:hAnsi="Times New Roman" w:cs="Times New Roman"/>
        </w:rPr>
        <w:tab/>
      </w:r>
      <w:r w:rsidRPr="00891A48">
        <w:rPr>
          <w:rFonts w:ascii="Times New Roman" w:hAnsi="Times New Roman" w:cs="Times New Roman"/>
          <w:b/>
        </w:rPr>
        <w:t xml:space="preserve">Odds of SGA for smokers = </w:t>
      </w:r>
      <w:r w:rsidR="00645CD7">
        <w:rPr>
          <w:rFonts w:ascii="Times New Roman" w:hAnsi="Times New Roman" w:cs="Times New Roman"/>
          <w:b/>
        </w:rPr>
        <w:t>0.1948/(1-0.1948) = 0.2419</w:t>
      </w:r>
    </w:p>
    <w:p w14:paraId="46A03DFD" w14:textId="5B91E8C7" w:rsidR="00E41317" w:rsidRPr="00A30732" w:rsidRDefault="00E41317" w:rsidP="00E41317">
      <w:pPr>
        <w:rPr>
          <w:rFonts w:ascii="Times New Roman" w:hAnsi="Times New Roman" w:cs="Times New Roman"/>
          <w:b/>
        </w:rPr>
      </w:pPr>
      <w:r w:rsidRPr="00891A48">
        <w:rPr>
          <w:rFonts w:ascii="Times New Roman" w:hAnsi="Times New Roman" w:cs="Times New Roman"/>
          <w:b/>
        </w:rPr>
        <w:tab/>
        <w:t xml:space="preserve"> </w:t>
      </w:r>
    </w:p>
    <w:p w14:paraId="607BC7A2" w14:textId="438AB0BA" w:rsidR="003C3DAE" w:rsidRPr="00DC7640" w:rsidRDefault="00E41317" w:rsidP="00DC7640">
      <w:pPr>
        <w:ind w:left="720"/>
        <w:rPr>
          <w:rFonts w:ascii="Times New Roman" w:hAnsi="Times New Roman" w:cs="Times New Roman"/>
          <w:color w:val="FF0000"/>
        </w:rPr>
      </w:pPr>
      <w:r>
        <w:rPr>
          <w:rFonts w:ascii="Times New Roman" w:hAnsi="Times New Roman" w:cs="Times New Roman"/>
        </w:rPr>
        <w:t xml:space="preserve">In the description of the sample we calculated that the proportion of SGA among smokers and non-smokers was 19.48% and 11.35% respectively. These are </w:t>
      </w:r>
      <w:r w:rsidR="00A30732">
        <w:rPr>
          <w:rFonts w:ascii="Times New Roman" w:hAnsi="Times New Roman" w:cs="Times New Roman"/>
        </w:rPr>
        <w:t>the same probabilities estimated by our linear</w:t>
      </w:r>
      <w:r>
        <w:rPr>
          <w:rFonts w:ascii="Times New Roman" w:hAnsi="Times New Roman" w:cs="Times New Roman"/>
        </w:rPr>
        <w:t xml:space="preserve"> regression</w:t>
      </w:r>
      <w:r w:rsidR="00A30732">
        <w:rPr>
          <w:rFonts w:ascii="Times New Roman" w:hAnsi="Times New Roman" w:cs="Times New Roman"/>
        </w:rPr>
        <w:t xml:space="preserve">, which is what we would expect since the model is saturated. </w:t>
      </w:r>
    </w:p>
    <w:p w14:paraId="07A67596" w14:textId="77777777" w:rsidR="003C3DAE" w:rsidRPr="006C4C41" w:rsidRDefault="003C3DAE">
      <w:pPr>
        <w:rPr>
          <w:rFonts w:ascii="Times New Roman" w:hAnsi="Times New Roman" w:cs="Times New Roman"/>
        </w:rPr>
      </w:pPr>
    </w:p>
    <w:p w14:paraId="17F9A5E8" w14:textId="29150AB4" w:rsidR="003C3DAE" w:rsidRPr="006C4C41" w:rsidRDefault="003C3DAE" w:rsidP="00A30732">
      <w:pPr>
        <w:ind w:left="720" w:hanging="720"/>
        <w:rPr>
          <w:rFonts w:ascii="Times New Roman" w:hAnsi="Times New Roman" w:cs="Times New Roman"/>
        </w:rPr>
      </w:pPr>
      <w:commentRangeStart w:id="23"/>
      <w:r w:rsidRPr="006C4C41">
        <w:rPr>
          <w:rFonts w:ascii="Times New Roman" w:hAnsi="Times New Roman" w:cs="Times New Roman"/>
        </w:rPr>
        <w:t>3c</w:t>
      </w:r>
      <w:commentRangeEnd w:id="23"/>
      <w:r w:rsidR="00BA7B4E">
        <w:rPr>
          <w:rStyle w:val="CommentReference"/>
        </w:rPr>
        <w:commentReference w:id="23"/>
      </w:r>
      <w:r w:rsidR="00E56BC8" w:rsidRPr="006C4C41">
        <w:rPr>
          <w:rFonts w:ascii="Times New Roman" w:hAnsi="Times New Roman" w:cs="Times New Roman"/>
        </w:rPr>
        <w:t>i</w:t>
      </w:r>
      <w:r w:rsidRPr="006C4C41">
        <w:rPr>
          <w:rFonts w:ascii="Times New Roman" w:hAnsi="Times New Roman" w:cs="Times New Roman"/>
        </w:rPr>
        <w:t>.</w:t>
      </w:r>
      <w:r w:rsidR="00A30732">
        <w:rPr>
          <w:rFonts w:ascii="Times New Roman" w:hAnsi="Times New Roman" w:cs="Times New Roman"/>
        </w:rPr>
        <w:t xml:space="preserve"> </w:t>
      </w:r>
      <w:r w:rsidR="00A30732">
        <w:rPr>
          <w:rFonts w:ascii="Times New Roman" w:hAnsi="Times New Roman" w:cs="Times New Roman"/>
        </w:rPr>
        <w:tab/>
      </w:r>
      <w:r w:rsidR="005D6393">
        <w:rPr>
          <w:rFonts w:ascii="Times New Roman" w:hAnsi="Times New Roman" w:cs="Times New Roman"/>
        </w:rPr>
        <w:t>The model has just been reparameterized, so the underlying relationship between SGA and smoking has not changed. Therefore the inference is the same. The output is different because we’re comparing different groups, but the composition of the groups has not changed and so the numbers are related. T</w:t>
      </w:r>
      <w:r w:rsidR="00A30732">
        <w:rPr>
          <w:rFonts w:ascii="Times New Roman" w:hAnsi="Times New Roman" w:cs="Times New Roman"/>
        </w:rPr>
        <w:t>he y-intercept will be the probability estimated above for SGA among smokers</w:t>
      </w:r>
      <w:commentRangeStart w:id="24"/>
      <w:r w:rsidR="00A30732">
        <w:rPr>
          <w:rFonts w:ascii="Times New Roman" w:hAnsi="Times New Roman" w:cs="Times New Roman"/>
        </w:rPr>
        <w:t>.</w:t>
      </w:r>
      <w:commentRangeEnd w:id="24"/>
      <w:r w:rsidR="00C11843">
        <w:rPr>
          <w:rStyle w:val="CommentReference"/>
        </w:rPr>
        <w:commentReference w:id="24"/>
      </w:r>
      <w:r w:rsidR="00A30732">
        <w:rPr>
          <w:rFonts w:ascii="Times New Roman" w:hAnsi="Times New Roman" w:cs="Times New Roman"/>
        </w:rPr>
        <w:t xml:space="preserve">  </w:t>
      </w:r>
    </w:p>
    <w:p w14:paraId="5A74D5E2" w14:textId="787D1E20" w:rsidR="00E56BC8" w:rsidRDefault="00AE10D9">
      <w:pPr>
        <w:rPr>
          <w:rFonts w:ascii="Times New Roman" w:hAnsi="Times New Roman" w:cs="Times New Roman"/>
        </w:rPr>
      </w:pPr>
      <w:r>
        <w:rPr>
          <w:rFonts w:ascii="Times New Roman" w:hAnsi="Times New Roman" w:cs="Times New Roman"/>
        </w:rPr>
        <w:lastRenderedPageBreak/>
        <w:tab/>
        <w:t>E(SGA|</w:t>
      </w:r>
      <w:r w:rsidR="005D6393">
        <w:rPr>
          <w:rFonts w:ascii="Times New Roman" w:hAnsi="Times New Roman" w:cs="Times New Roman"/>
        </w:rPr>
        <w:t>X</w:t>
      </w:r>
      <w:r>
        <w:rPr>
          <w:rFonts w:ascii="Times New Roman" w:hAnsi="Times New Roman" w:cs="Times New Roman"/>
        </w:rPr>
        <w:t>)=B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Pr>
          <w:rFonts w:ascii="Times New Roman" w:hAnsi="Times New Roman" w:cs="Times New Roman"/>
        </w:rPr>
        <w:t>(nonsmoker)</w:t>
      </w:r>
    </w:p>
    <w:p w14:paraId="1F603722" w14:textId="77777777" w:rsidR="00AE10D9" w:rsidRPr="006C4C41" w:rsidRDefault="00AE10D9">
      <w:pPr>
        <w:rPr>
          <w:rFonts w:ascii="Times New Roman" w:hAnsi="Times New Roman" w:cs="Times New Roman"/>
        </w:rPr>
      </w:pPr>
    </w:p>
    <w:p w14:paraId="29C86EFB" w14:textId="0ED1092B" w:rsidR="000D2D9E" w:rsidRPr="006C4C41" w:rsidRDefault="00E56BC8" w:rsidP="000D2D9E">
      <w:pPr>
        <w:ind w:left="720" w:hanging="720"/>
        <w:rPr>
          <w:rFonts w:ascii="Times New Roman" w:hAnsi="Times New Roman" w:cs="Times New Roman"/>
        </w:rPr>
      </w:pPr>
      <w:r w:rsidRPr="006C4C41">
        <w:rPr>
          <w:rFonts w:ascii="Times New Roman" w:hAnsi="Times New Roman" w:cs="Times New Roman"/>
        </w:rPr>
        <w:t>3cii.</w:t>
      </w:r>
      <w:r w:rsidR="000D2D9E" w:rsidRPr="000D2D9E">
        <w:rPr>
          <w:rFonts w:ascii="Times New Roman" w:hAnsi="Times New Roman" w:cs="Times New Roman"/>
        </w:rPr>
        <w:t xml:space="preserve"> </w:t>
      </w:r>
      <w:r w:rsidR="000D2D9E">
        <w:rPr>
          <w:rFonts w:ascii="Times New Roman" w:hAnsi="Times New Roman" w:cs="Times New Roman"/>
        </w:rPr>
        <w:tab/>
      </w:r>
      <w:r w:rsidR="005D6393">
        <w:rPr>
          <w:rFonts w:ascii="Times New Roman" w:hAnsi="Times New Roman" w:cs="Times New Roman"/>
        </w:rPr>
        <w:t>The model has just been reparameterized, so the underlying relationship between SGA and smoking has not changed. Therefore the inference is the same. The output is different because we’re comparing different groups, but the composition of the groups has not changed and so the numbers are related. T</w:t>
      </w:r>
      <w:r w:rsidR="000D2D9E">
        <w:rPr>
          <w:rFonts w:ascii="Times New Roman" w:hAnsi="Times New Roman" w:cs="Times New Roman"/>
        </w:rPr>
        <w:t>he y-intercept will be the probability of not SGA among non-smoker</w:t>
      </w:r>
      <w:commentRangeStart w:id="25"/>
      <w:r w:rsidR="000D2D9E">
        <w:rPr>
          <w:rFonts w:ascii="Times New Roman" w:hAnsi="Times New Roman" w:cs="Times New Roman"/>
        </w:rPr>
        <w:t>.</w:t>
      </w:r>
      <w:commentRangeEnd w:id="25"/>
      <w:r w:rsidR="00B22214">
        <w:rPr>
          <w:rStyle w:val="CommentReference"/>
        </w:rPr>
        <w:commentReference w:id="25"/>
      </w:r>
      <w:r w:rsidR="000D2D9E">
        <w:rPr>
          <w:rFonts w:ascii="Times New Roman" w:hAnsi="Times New Roman" w:cs="Times New Roman"/>
        </w:rPr>
        <w:t xml:space="preserve">  </w:t>
      </w:r>
    </w:p>
    <w:p w14:paraId="1C4147DF" w14:textId="72F9A2C4" w:rsidR="00E56BC8" w:rsidRDefault="00AE10D9">
      <w:pPr>
        <w:rPr>
          <w:rFonts w:ascii="Times New Roman" w:hAnsi="Times New Roman" w:cs="Times New Roman"/>
        </w:rPr>
      </w:pPr>
      <w:r>
        <w:rPr>
          <w:rFonts w:ascii="Times New Roman" w:hAnsi="Times New Roman" w:cs="Times New Roman"/>
        </w:rPr>
        <w:tab/>
        <w:t>E(NotSGA|</w:t>
      </w:r>
      <w:r w:rsidR="005D6393">
        <w:rPr>
          <w:rFonts w:ascii="Times New Roman" w:hAnsi="Times New Roman" w:cs="Times New Roman"/>
        </w:rPr>
        <w:t>X</w:t>
      </w:r>
      <w:r>
        <w:rPr>
          <w:rFonts w:ascii="Times New Roman" w:hAnsi="Times New Roman" w:cs="Times New Roman"/>
        </w:rPr>
        <w:t>)=B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Pr>
          <w:rFonts w:ascii="Times New Roman" w:hAnsi="Times New Roman" w:cs="Times New Roman"/>
        </w:rPr>
        <w:t>(smoker)</w:t>
      </w:r>
    </w:p>
    <w:p w14:paraId="1998689B" w14:textId="77777777" w:rsidR="00AE10D9" w:rsidRPr="006C4C41" w:rsidRDefault="00AE10D9">
      <w:pPr>
        <w:rPr>
          <w:rFonts w:ascii="Times New Roman" w:hAnsi="Times New Roman" w:cs="Times New Roman"/>
        </w:rPr>
      </w:pPr>
    </w:p>
    <w:p w14:paraId="30056F4B" w14:textId="396F13CC" w:rsidR="00E56BC8" w:rsidRPr="006C4C41" w:rsidRDefault="00E56BC8" w:rsidP="00BB0AC7">
      <w:pPr>
        <w:ind w:left="720" w:hanging="720"/>
        <w:rPr>
          <w:rFonts w:ascii="Times New Roman" w:hAnsi="Times New Roman" w:cs="Times New Roman"/>
        </w:rPr>
      </w:pPr>
      <w:r w:rsidRPr="006C4C41">
        <w:rPr>
          <w:rFonts w:ascii="Times New Roman" w:hAnsi="Times New Roman" w:cs="Times New Roman"/>
        </w:rPr>
        <w:t>3ciii.</w:t>
      </w:r>
      <w:r w:rsidR="000D2D9E" w:rsidRPr="000D2D9E">
        <w:rPr>
          <w:rFonts w:ascii="Times New Roman" w:hAnsi="Times New Roman" w:cs="Times New Roman"/>
        </w:rPr>
        <w:t xml:space="preserve"> </w:t>
      </w:r>
      <w:r w:rsidR="000D2D9E">
        <w:rPr>
          <w:rFonts w:ascii="Times New Roman" w:hAnsi="Times New Roman" w:cs="Times New Roman"/>
        </w:rPr>
        <w:tab/>
      </w:r>
      <w:r w:rsidR="005D6393">
        <w:rPr>
          <w:rFonts w:ascii="Times New Roman" w:hAnsi="Times New Roman" w:cs="Times New Roman"/>
        </w:rPr>
        <w:t xml:space="preserve">The model has just been reparameterized, so the underlying relationship between SGA and smoking has not changed. Therefore the inference is the same. The output is the same, except for the y-intercept, because we’re comparing binary outcomes and have inverted both. </w:t>
      </w:r>
      <w:r w:rsidR="000D2D9E">
        <w:rPr>
          <w:rFonts w:ascii="Times New Roman" w:hAnsi="Times New Roman" w:cs="Times New Roman"/>
        </w:rPr>
        <w:t xml:space="preserve"> The y-intercept will be the probability estimated above for not SGA among smokers</w:t>
      </w:r>
      <w:commentRangeStart w:id="26"/>
      <w:r w:rsidR="000D2D9E">
        <w:rPr>
          <w:rFonts w:ascii="Times New Roman" w:hAnsi="Times New Roman" w:cs="Times New Roman"/>
        </w:rPr>
        <w:t>.</w:t>
      </w:r>
      <w:commentRangeEnd w:id="26"/>
      <w:r w:rsidR="00B22214">
        <w:rPr>
          <w:rStyle w:val="CommentReference"/>
        </w:rPr>
        <w:commentReference w:id="26"/>
      </w:r>
      <w:r w:rsidR="000D2D9E">
        <w:rPr>
          <w:rFonts w:ascii="Times New Roman" w:hAnsi="Times New Roman" w:cs="Times New Roman"/>
        </w:rPr>
        <w:t xml:space="preserve"> </w:t>
      </w:r>
    </w:p>
    <w:p w14:paraId="5F5E616A" w14:textId="6DE61DD4" w:rsidR="003C3DAE" w:rsidRDefault="00AE10D9">
      <w:pPr>
        <w:rPr>
          <w:rFonts w:ascii="Times New Roman" w:hAnsi="Times New Roman" w:cs="Times New Roman"/>
        </w:rPr>
      </w:pPr>
      <w:r>
        <w:rPr>
          <w:rFonts w:ascii="Times New Roman" w:hAnsi="Times New Roman" w:cs="Times New Roman"/>
        </w:rPr>
        <w:tab/>
        <w:t>E(NotSGA|</w:t>
      </w:r>
      <w:r w:rsidR="005D6393">
        <w:rPr>
          <w:rFonts w:ascii="Times New Roman" w:hAnsi="Times New Roman" w:cs="Times New Roman"/>
        </w:rPr>
        <w:t>X</w:t>
      </w:r>
      <w:r>
        <w:rPr>
          <w:rFonts w:ascii="Times New Roman" w:hAnsi="Times New Roman" w:cs="Times New Roman"/>
        </w:rPr>
        <w:t>)=B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Pr>
          <w:rFonts w:ascii="Times New Roman" w:hAnsi="Times New Roman" w:cs="Times New Roman"/>
        </w:rPr>
        <w:t>(nonsmoker)</w:t>
      </w:r>
    </w:p>
    <w:p w14:paraId="5B6BB830" w14:textId="77777777" w:rsidR="00AE10D9" w:rsidRPr="006C4C41" w:rsidRDefault="00AE10D9">
      <w:pPr>
        <w:rPr>
          <w:rFonts w:ascii="Times New Roman" w:hAnsi="Times New Roman" w:cs="Times New Roman"/>
        </w:rPr>
      </w:pPr>
    </w:p>
    <w:p w14:paraId="5AE59FA9" w14:textId="3066D959" w:rsidR="007A7961" w:rsidRPr="00BB0AC7" w:rsidRDefault="003C3DAE" w:rsidP="007A7961">
      <w:pPr>
        <w:ind w:left="720" w:hanging="720"/>
        <w:rPr>
          <w:rFonts w:ascii="Times New Roman" w:hAnsi="Times New Roman" w:cs="Times New Roman"/>
          <w:color w:val="FF0000"/>
        </w:rPr>
      </w:pPr>
      <w:commentRangeStart w:id="27"/>
      <w:r w:rsidRPr="006C4C41">
        <w:rPr>
          <w:rFonts w:ascii="Times New Roman" w:hAnsi="Times New Roman" w:cs="Times New Roman"/>
        </w:rPr>
        <w:t>4</w:t>
      </w:r>
      <w:commentRangeEnd w:id="27"/>
      <w:r w:rsidR="00436702">
        <w:rPr>
          <w:rStyle w:val="CommentReference"/>
        </w:rPr>
        <w:commentReference w:id="27"/>
      </w:r>
      <w:r w:rsidRPr="006C4C41">
        <w:rPr>
          <w:rFonts w:ascii="Times New Roman" w:hAnsi="Times New Roman" w:cs="Times New Roman"/>
        </w:rPr>
        <w:t>a.</w:t>
      </w:r>
      <w:r w:rsidR="008204DD" w:rsidRPr="006C4C41">
        <w:rPr>
          <w:rFonts w:ascii="Times New Roman" w:hAnsi="Times New Roman" w:cs="Times New Roman"/>
        </w:rPr>
        <w:t xml:space="preserve"> </w:t>
      </w:r>
      <w:r w:rsidR="00D054E5">
        <w:rPr>
          <w:rFonts w:ascii="Times New Roman" w:hAnsi="Times New Roman" w:cs="Times New Roman"/>
        </w:rPr>
        <w:tab/>
      </w:r>
      <w:r w:rsidR="007A7961" w:rsidRPr="003F6939">
        <w:rPr>
          <w:rFonts w:ascii="Times New Roman" w:hAnsi="Times New Roman" w:cs="Times New Roman"/>
          <w:b/>
        </w:rPr>
        <w:t>Methods:</w:t>
      </w:r>
      <w:r w:rsidR="007A7961" w:rsidRPr="006C4C41">
        <w:rPr>
          <w:rFonts w:ascii="Times New Roman" w:hAnsi="Times New Roman" w:cs="Times New Roman"/>
        </w:rPr>
        <w:t xml:space="preserve"> </w:t>
      </w:r>
      <w:r w:rsidR="007A7961">
        <w:rPr>
          <w:rFonts w:ascii="Times New Roman" w:hAnsi="Times New Roman" w:cs="Times New Roman"/>
        </w:rPr>
        <w:t>Poisson</w:t>
      </w:r>
      <w:r w:rsidR="007A7961" w:rsidRPr="006C4C41">
        <w:rPr>
          <w:rFonts w:ascii="Times New Roman" w:hAnsi="Times New Roman" w:cs="Times New Roman"/>
        </w:rPr>
        <w:t xml:space="preserve"> regression was used to compare the difference in </w:t>
      </w:r>
      <w:r w:rsidR="007A7961">
        <w:rPr>
          <w:rFonts w:ascii="Times New Roman" w:hAnsi="Times New Roman" w:cs="Times New Roman"/>
        </w:rPr>
        <w:t xml:space="preserve">proportions </w:t>
      </w:r>
      <w:r w:rsidR="007A7961" w:rsidRPr="006C4C41">
        <w:rPr>
          <w:rFonts w:ascii="Times New Roman" w:hAnsi="Times New Roman" w:cs="Times New Roman"/>
        </w:rPr>
        <w:t xml:space="preserve">of SGA between mothers who smoked during pregnancy and those who did not. A 2-sided p-value and a 95% confidence interval were calculated using </w:t>
      </w:r>
      <w:r w:rsidR="007A7961">
        <w:rPr>
          <w:rFonts w:ascii="Times New Roman" w:hAnsi="Times New Roman" w:cs="Times New Roman"/>
        </w:rPr>
        <w:t xml:space="preserve">the Huber-White sandwich estimator for robust standard error. </w:t>
      </w:r>
      <w:r w:rsidR="00BB0AC7">
        <w:rPr>
          <w:rFonts w:ascii="Times New Roman" w:hAnsi="Times New Roman" w:cs="Times New Roman"/>
        </w:rPr>
        <w:t>Significance was determined using an alpha level of .05.</w:t>
      </w:r>
      <w:r w:rsidR="00BB0AC7" w:rsidRPr="006C4C41">
        <w:rPr>
          <w:rFonts w:ascii="Times New Roman" w:hAnsi="Times New Roman" w:cs="Times New Roman"/>
        </w:rPr>
        <w:t xml:space="preserve"> </w:t>
      </w:r>
      <w:r w:rsidR="007A7961">
        <w:rPr>
          <w:rFonts w:ascii="Times New Roman" w:hAnsi="Times New Roman" w:cs="Times New Roman"/>
        </w:rPr>
        <w:t>4 individuals were excluded due to missing data on smoking status</w:t>
      </w:r>
      <w:r w:rsidR="005B79B0" w:rsidRPr="00BB0AC7">
        <w:rPr>
          <w:rFonts w:ascii="Times New Roman" w:hAnsi="Times New Roman" w:cs="Times New Roman"/>
          <w:color w:val="FF0000"/>
        </w:rPr>
        <w:t xml:space="preserve"> </w:t>
      </w:r>
    </w:p>
    <w:p w14:paraId="42CBF8D3" w14:textId="2A0189AF" w:rsidR="003C3DAE" w:rsidRPr="006C4C41" w:rsidRDefault="007A7961" w:rsidP="008A2FAC">
      <w:pPr>
        <w:ind w:left="720" w:hanging="720"/>
        <w:rPr>
          <w:rFonts w:ascii="Times New Roman" w:hAnsi="Times New Roman" w:cs="Times New Roman"/>
        </w:rPr>
      </w:pPr>
      <w:r w:rsidRPr="006C4C41">
        <w:rPr>
          <w:rFonts w:ascii="Times New Roman" w:hAnsi="Times New Roman" w:cs="Times New Roman"/>
        </w:rPr>
        <w:tab/>
      </w:r>
      <w:r w:rsidRPr="005B79B0">
        <w:rPr>
          <w:rFonts w:ascii="Times New Roman" w:hAnsi="Times New Roman" w:cs="Times New Roman"/>
          <w:b/>
        </w:rPr>
        <w:t>Inference:</w:t>
      </w:r>
      <w:r w:rsidRPr="005B79B0">
        <w:rPr>
          <w:rFonts w:ascii="Times New Roman" w:hAnsi="Times New Roman" w:cs="Times New Roman"/>
        </w:rPr>
        <w:t xml:space="preserve"> We estimate that among mothers who smoked</w:t>
      </w:r>
      <w:r w:rsidR="009C40C7" w:rsidRPr="005B79B0">
        <w:rPr>
          <w:rFonts w:ascii="Times New Roman" w:hAnsi="Times New Roman" w:cs="Times New Roman"/>
        </w:rPr>
        <w:t xml:space="preserve">, the </w:t>
      </w:r>
      <w:r w:rsidR="005B79B0" w:rsidRPr="005B79B0">
        <w:rPr>
          <w:rFonts w:ascii="Times New Roman" w:hAnsi="Times New Roman" w:cs="Times New Roman"/>
        </w:rPr>
        <w:t>rate</w:t>
      </w:r>
      <w:r w:rsidR="009C40C7" w:rsidRPr="005B79B0">
        <w:rPr>
          <w:rFonts w:ascii="Times New Roman" w:hAnsi="Times New Roman" w:cs="Times New Roman"/>
        </w:rPr>
        <w:t xml:space="preserve"> of SGA is 1.71 times</w:t>
      </w:r>
      <w:r w:rsidRPr="005B79B0">
        <w:rPr>
          <w:rFonts w:ascii="Times New Roman" w:hAnsi="Times New Roman" w:cs="Times New Roman"/>
        </w:rPr>
        <w:t xml:space="preserve"> higher than among mothers who did not smoke during pregnancy and the difference in </w:t>
      </w:r>
      <w:r w:rsidR="005B79B0" w:rsidRPr="005B79B0">
        <w:rPr>
          <w:rFonts w:ascii="Times New Roman" w:hAnsi="Times New Roman" w:cs="Times New Roman"/>
        </w:rPr>
        <w:t>rate</w:t>
      </w:r>
      <w:r w:rsidR="005B79B0">
        <w:rPr>
          <w:rFonts w:ascii="Times New Roman" w:hAnsi="Times New Roman" w:cs="Times New Roman"/>
        </w:rPr>
        <w:t xml:space="preserve"> </w:t>
      </w:r>
      <w:r w:rsidRPr="005B79B0">
        <w:rPr>
          <w:rFonts w:ascii="Times New Roman" w:hAnsi="Times New Roman" w:cs="Times New Roman"/>
        </w:rPr>
        <w:t xml:space="preserve">is statistically significant, p=0.006. </w:t>
      </w:r>
      <w:commentRangeStart w:id="28"/>
      <w:r w:rsidR="005B79B0" w:rsidRPr="005B79B0">
        <w:rPr>
          <w:rFonts w:ascii="Times New Roman" w:hAnsi="Times New Roman" w:cs="Times New Roman"/>
        </w:rPr>
        <w:t>We</w:t>
      </w:r>
      <w:r w:rsidRPr="005B79B0">
        <w:rPr>
          <w:rFonts w:ascii="Times New Roman" w:hAnsi="Times New Roman" w:cs="Times New Roman"/>
        </w:rPr>
        <w:t xml:space="preserve"> estimate </w:t>
      </w:r>
      <w:r w:rsidR="005B79B0" w:rsidRPr="005B79B0">
        <w:rPr>
          <w:rFonts w:ascii="Times New Roman" w:hAnsi="Times New Roman" w:cs="Times New Roman"/>
        </w:rPr>
        <w:t>the rate</w:t>
      </w:r>
      <w:r w:rsidRPr="005B79B0">
        <w:rPr>
          <w:rFonts w:ascii="Times New Roman" w:hAnsi="Times New Roman" w:cs="Times New Roman"/>
        </w:rPr>
        <w:t xml:space="preserve"> of SGA among non-smokers is 11.35%, the y-intercept</w:t>
      </w:r>
      <w:r w:rsidR="005B79B0" w:rsidRPr="005B79B0">
        <w:rPr>
          <w:rFonts w:ascii="Times New Roman" w:hAnsi="Times New Roman" w:cs="Times New Roman"/>
        </w:rPr>
        <w:t xml:space="preserve"> exponentiated</w:t>
      </w:r>
      <w:commentRangeEnd w:id="28"/>
      <w:r w:rsidR="00232779">
        <w:rPr>
          <w:rStyle w:val="CommentReference"/>
        </w:rPr>
        <w:commentReference w:id="28"/>
      </w:r>
      <w:r w:rsidRPr="005B79B0">
        <w:rPr>
          <w:rFonts w:ascii="Times New Roman" w:hAnsi="Times New Roman" w:cs="Times New Roman"/>
        </w:rPr>
        <w:t xml:space="preserve">. Given the 95% confidence interval, our results are consistent with a true </w:t>
      </w:r>
      <w:r w:rsidR="005B79B0" w:rsidRPr="005B79B0">
        <w:rPr>
          <w:rFonts w:ascii="Times New Roman" w:hAnsi="Times New Roman" w:cs="Times New Roman"/>
        </w:rPr>
        <w:t>difference in rates</w:t>
      </w:r>
      <w:r w:rsidRPr="005B79B0">
        <w:rPr>
          <w:rFonts w:ascii="Times New Roman" w:hAnsi="Times New Roman" w:cs="Times New Roman"/>
        </w:rPr>
        <w:t xml:space="preserve"> between </w:t>
      </w:r>
      <w:r w:rsidR="00CC3DF4" w:rsidRPr="005B79B0">
        <w:rPr>
          <w:rFonts w:ascii="Times New Roman" w:hAnsi="Times New Roman" w:cs="Times New Roman"/>
        </w:rPr>
        <w:t>1.16</w:t>
      </w:r>
      <w:r w:rsidRPr="005B79B0">
        <w:rPr>
          <w:rFonts w:ascii="Times New Roman" w:hAnsi="Times New Roman" w:cs="Times New Roman"/>
        </w:rPr>
        <w:t xml:space="preserve"> and </w:t>
      </w:r>
      <w:r w:rsidR="00CC3DF4" w:rsidRPr="005B79B0">
        <w:rPr>
          <w:rFonts w:ascii="Times New Roman" w:hAnsi="Times New Roman" w:cs="Times New Roman"/>
        </w:rPr>
        <w:t>2.53</w:t>
      </w:r>
      <w:commentRangeStart w:id="29"/>
      <w:r w:rsidR="00CC3DF4" w:rsidRPr="005B79B0">
        <w:rPr>
          <w:rFonts w:ascii="Times New Roman" w:hAnsi="Times New Roman" w:cs="Times New Roman"/>
        </w:rPr>
        <w:t xml:space="preserve">. </w:t>
      </w:r>
      <w:commentRangeEnd w:id="29"/>
      <w:r w:rsidR="00232779">
        <w:rPr>
          <w:rStyle w:val="CommentReference"/>
        </w:rPr>
        <w:commentReference w:id="29"/>
      </w:r>
      <w:r w:rsidRPr="005B79B0">
        <w:rPr>
          <w:rFonts w:ascii="Times New Roman" w:hAnsi="Times New Roman" w:cs="Times New Roman"/>
        </w:rPr>
        <w:t xml:space="preserve"> </w:t>
      </w:r>
    </w:p>
    <w:p w14:paraId="682CAC3F" w14:textId="14D8ED2B" w:rsidR="00AE10D9" w:rsidRDefault="00AE10D9" w:rsidP="00AE10D9">
      <w:pPr>
        <w:rPr>
          <w:rFonts w:ascii="Times New Roman" w:hAnsi="Times New Roman" w:cs="Times New Roman"/>
        </w:rPr>
      </w:pPr>
      <w:r>
        <w:rPr>
          <w:rFonts w:ascii="Times New Roman" w:hAnsi="Times New Roman" w:cs="Times New Roman"/>
        </w:rPr>
        <w:tab/>
        <w:t>Log[E(SGA|X)= 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Pr>
          <w:rFonts w:ascii="Times New Roman" w:hAnsi="Times New Roman" w:cs="Times New Roman"/>
        </w:rPr>
        <w:t>(smoker)</w:t>
      </w:r>
    </w:p>
    <w:p w14:paraId="26157DE9" w14:textId="5D678A2C" w:rsidR="003C3DAE" w:rsidRPr="006C4C41" w:rsidRDefault="003C3DAE">
      <w:pPr>
        <w:rPr>
          <w:rFonts w:ascii="Times New Roman" w:hAnsi="Times New Roman" w:cs="Times New Roman"/>
        </w:rPr>
      </w:pPr>
    </w:p>
    <w:p w14:paraId="3C0B8720" w14:textId="0CEA98AF" w:rsidR="005B79B0" w:rsidRDefault="003C3DAE" w:rsidP="005B79B0">
      <w:pPr>
        <w:rPr>
          <w:rFonts w:ascii="Times New Roman" w:hAnsi="Times New Roman" w:cs="Times New Roman"/>
        </w:rPr>
      </w:pPr>
      <w:commentRangeStart w:id="30"/>
      <w:r w:rsidRPr="006C4C41">
        <w:rPr>
          <w:rFonts w:ascii="Times New Roman" w:hAnsi="Times New Roman" w:cs="Times New Roman"/>
        </w:rPr>
        <w:t>4</w:t>
      </w:r>
      <w:commentRangeEnd w:id="30"/>
      <w:r w:rsidR="00436702">
        <w:rPr>
          <w:rStyle w:val="CommentReference"/>
        </w:rPr>
        <w:commentReference w:id="30"/>
      </w:r>
      <w:r w:rsidRPr="006C4C41">
        <w:rPr>
          <w:rFonts w:ascii="Times New Roman" w:hAnsi="Times New Roman" w:cs="Times New Roman"/>
        </w:rPr>
        <w:t>b.</w:t>
      </w:r>
      <w:r w:rsidR="005B79B0" w:rsidRPr="005B79B0">
        <w:rPr>
          <w:rFonts w:ascii="Times New Roman" w:hAnsi="Times New Roman" w:cs="Times New Roman"/>
        </w:rPr>
        <w:t xml:space="preserve"> </w:t>
      </w:r>
      <w:r w:rsidR="005B79B0">
        <w:rPr>
          <w:rFonts w:ascii="Times New Roman" w:hAnsi="Times New Roman" w:cs="Times New Roman"/>
        </w:rPr>
        <w:tab/>
        <w:t>Odds = probability/(1-probability)</w:t>
      </w:r>
    </w:p>
    <w:p w14:paraId="214B9844" w14:textId="77777777" w:rsidR="005B79B0" w:rsidRDefault="005B79B0" w:rsidP="005B79B0">
      <w:pPr>
        <w:rPr>
          <w:rFonts w:ascii="Times New Roman" w:hAnsi="Times New Roman" w:cs="Times New Roman"/>
        </w:rPr>
      </w:pPr>
      <w:r>
        <w:rPr>
          <w:rFonts w:ascii="Times New Roman" w:hAnsi="Times New Roman" w:cs="Times New Roman"/>
        </w:rPr>
        <w:tab/>
        <w:t>Probability=odds/(1+odds)</w:t>
      </w:r>
    </w:p>
    <w:p w14:paraId="503D5C2A" w14:textId="62842F9A" w:rsidR="005B79B0" w:rsidRPr="008A2FAC" w:rsidRDefault="005B79B0" w:rsidP="005B79B0">
      <w:pPr>
        <w:rPr>
          <w:rFonts w:ascii="Times New Roman" w:hAnsi="Times New Roman" w:cs="Times New Roman"/>
          <w:b/>
        </w:rPr>
      </w:pPr>
      <w:r>
        <w:rPr>
          <w:rFonts w:ascii="Times New Roman" w:hAnsi="Times New Roman" w:cs="Times New Roman"/>
        </w:rPr>
        <w:tab/>
      </w:r>
      <w:r w:rsidRPr="008A2FAC">
        <w:rPr>
          <w:rFonts w:ascii="Times New Roman" w:hAnsi="Times New Roman" w:cs="Times New Roman"/>
          <w:b/>
        </w:rPr>
        <w:t>Probability of SGA for non-smokers</w:t>
      </w:r>
      <w:r w:rsidR="008A2FAC" w:rsidRPr="008A2FAC">
        <w:rPr>
          <w:rFonts w:ascii="Times New Roman" w:hAnsi="Times New Roman" w:cs="Times New Roman"/>
          <w:b/>
        </w:rPr>
        <w:t xml:space="preserve"> = e</w:t>
      </w:r>
      <w:r w:rsidRPr="008A2FAC">
        <w:rPr>
          <w:rFonts w:ascii="Times New Roman" w:hAnsi="Times New Roman" w:cs="Times New Roman"/>
          <w:b/>
        </w:rPr>
        <w:t>xp(-2.176)</w:t>
      </w:r>
      <w:r w:rsidR="008A2FAC" w:rsidRPr="008A2FAC">
        <w:rPr>
          <w:rFonts w:ascii="Times New Roman" w:hAnsi="Times New Roman" w:cs="Times New Roman"/>
          <w:b/>
        </w:rPr>
        <w:t xml:space="preserve"> = 0.1135</w:t>
      </w:r>
    </w:p>
    <w:p w14:paraId="37EDD2EC" w14:textId="4A98591D" w:rsidR="005B79B0" w:rsidRPr="00891A48" w:rsidRDefault="005B79B0" w:rsidP="005B79B0">
      <w:pPr>
        <w:ind w:firstLine="720"/>
        <w:rPr>
          <w:rFonts w:ascii="Times New Roman" w:hAnsi="Times New Roman" w:cs="Times New Roman"/>
          <w:b/>
        </w:rPr>
      </w:pPr>
      <w:r w:rsidRPr="00891A48">
        <w:rPr>
          <w:rFonts w:ascii="Times New Roman" w:hAnsi="Times New Roman" w:cs="Times New Roman"/>
          <w:b/>
        </w:rPr>
        <w:t xml:space="preserve">Odds of SGA for non-smokers = </w:t>
      </w:r>
      <w:r w:rsidR="00BB0AC7">
        <w:rPr>
          <w:rFonts w:ascii="Times New Roman" w:hAnsi="Times New Roman" w:cs="Times New Roman"/>
          <w:b/>
        </w:rPr>
        <w:t>0.1135/(1-0.1135) = 0.1280</w:t>
      </w:r>
    </w:p>
    <w:p w14:paraId="39C170F1" w14:textId="4F0163C2" w:rsidR="005B79B0" w:rsidRPr="00E41317" w:rsidRDefault="005B79B0" w:rsidP="005B79B0">
      <w:pPr>
        <w:rPr>
          <w:rFonts w:ascii="Times New Roman" w:hAnsi="Times New Roman" w:cs="Times New Roman"/>
          <w:b/>
        </w:rPr>
      </w:pPr>
      <w:r w:rsidRPr="00891A48">
        <w:rPr>
          <w:rFonts w:ascii="Times New Roman" w:hAnsi="Times New Roman" w:cs="Times New Roman"/>
          <w:b/>
        </w:rPr>
        <w:tab/>
        <w:t>Probability of SGA for smokers</w:t>
      </w:r>
      <w:r>
        <w:rPr>
          <w:rFonts w:ascii="Times New Roman" w:hAnsi="Times New Roman" w:cs="Times New Roman"/>
          <w:b/>
        </w:rPr>
        <w:t xml:space="preserve"> = </w:t>
      </w:r>
      <w:r w:rsidR="008A2FAC">
        <w:rPr>
          <w:rFonts w:ascii="Times New Roman" w:hAnsi="Times New Roman" w:cs="Times New Roman"/>
          <w:b/>
        </w:rPr>
        <w:t>exp(-2.176 + 0.5405(1))</w:t>
      </w:r>
      <w:r>
        <w:rPr>
          <w:rFonts w:ascii="Times New Roman" w:hAnsi="Times New Roman" w:cs="Times New Roman"/>
          <w:b/>
        </w:rPr>
        <w:t xml:space="preserve"> = 0.1948</w:t>
      </w:r>
    </w:p>
    <w:p w14:paraId="4D1692C9" w14:textId="7A1456AB" w:rsidR="005B79B0" w:rsidRPr="00891A48" w:rsidRDefault="005B79B0" w:rsidP="005B79B0">
      <w:pPr>
        <w:rPr>
          <w:rFonts w:ascii="Times New Roman" w:hAnsi="Times New Roman" w:cs="Times New Roman"/>
          <w:b/>
        </w:rPr>
      </w:pPr>
      <w:r>
        <w:rPr>
          <w:rFonts w:ascii="Times New Roman" w:hAnsi="Times New Roman" w:cs="Times New Roman"/>
        </w:rPr>
        <w:tab/>
      </w:r>
      <w:r w:rsidRPr="00891A48">
        <w:rPr>
          <w:rFonts w:ascii="Times New Roman" w:hAnsi="Times New Roman" w:cs="Times New Roman"/>
          <w:b/>
        </w:rPr>
        <w:t xml:space="preserve">Odds of SGA for smokers = </w:t>
      </w:r>
      <w:r w:rsidR="00BB0AC7">
        <w:rPr>
          <w:rFonts w:ascii="Times New Roman" w:hAnsi="Times New Roman" w:cs="Times New Roman"/>
          <w:b/>
        </w:rPr>
        <w:t>0.1948/(1-0.1948) = 0.2419</w:t>
      </w:r>
    </w:p>
    <w:p w14:paraId="7609FC90" w14:textId="77777777" w:rsidR="005B79B0" w:rsidRPr="00A30732" w:rsidRDefault="005B79B0" w:rsidP="005B79B0">
      <w:pPr>
        <w:rPr>
          <w:rFonts w:ascii="Times New Roman" w:hAnsi="Times New Roman" w:cs="Times New Roman"/>
          <w:b/>
        </w:rPr>
      </w:pPr>
      <w:r w:rsidRPr="00891A48">
        <w:rPr>
          <w:rFonts w:ascii="Times New Roman" w:hAnsi="Times New Roman" w:cs="Times New Roman"/>
          <w:b/>
        </w:rPr>
        <w:tab/>
        <w:t xml:space="preserve"> </w:t>
      </w:r>
    </w:p>
    <w:p w14:paraId="782B0E74" w14:textId="1C5CEACC" w:rsidR="005B79B0" w:rsidRPr="00DC7640" w:rsidRDefault="005B79B0" w:rsidP="005B79B0">
      <w:pPr>
        <w:ind w:left="720"/>
        <w:rPr>
          <w:rFonts w:ascii="Times New Roman" w:hAnsi="Times New Roman" w:cs="Times New Roman"/>
          <w:color w:val="FF0000"/>
        </w:rPr>
      </w:pPr>
      <w:r>
        <w:rPr>
          <w:rFonts w:ascii="Times New Roman" w:hAnsi="Times New Roman" w:cs="Times New Roman"/>
        </w:rPr>
        <w:t xml:space="preserve">In the description of the sample we calculated that the proportion of SGA among smokers and non-smokers was 19.48% and 11.35% respectively. These are the same probabilities estimated by our </w:t>
      </w:r>
      <w:r w:rsidR="008A2FAC">
        <w:rPr>
          <w:rFonts w:ascii="Times New Roman" w:hAnsi="Times New Roman" w:cs="Times New Roman"/>
        </w:rPr>
        <w:t>Poisson</w:t>
      </w:r>
      <w:r>
        <w:rPr>
          <w:rFonts w:ascii="Times New Roman" w:hAnsi="Times New Roman" w:cs="Times New Roman"/>
        </w:rPr>
        <w:t xml:space="preserve"> regression, which is what we would expect since the model is saturated. </w:t>
      </w:r>
    </w:p>
    <w:p w14:paraId="218C2385" w14:textId="77777777" w:rsidR="003C3DAE" w:rsidRPr="006C4C41" w:rsidRDefault="003C3DAE">
      <w:pPr>
        <w:rPr>
          <w:rFonts w:ascii="Times New Roman" w:hAnsi="Times New Roman" w:cs="Times New Roman"/>
        </w:rPr>
      </w:pPr>
    </w:p>
    <w:p w14:paraId="183B70EC" w14:textId="77777777" w:rsidR="003C3DAE" w:rsidRPr="006C4C41" w:rsidRDefault="003C3DAE">
      <w:pPr>
        <w:rPr>
          <w:rFonts w:ascii="Times New Roman" w:hAnsi="Times New Roman" w:cs="Times New Roman"/>
        </w:rPr>
      </w:pPr>
    </w:p>
    <w:p w14:paraId="52EE9974" w14:textId="13474A2E" w:rsidR="008A2FAC" w:rsidRPr="006C4C41" w:rsidRDefault="003C3DAE" w:rsidP="008A2FAC">
      <w:pPr>
        <w:ind w:left="720" w:hanging="720"/>
        <w:rPr>
          <w:rFonts w:ascii="Times New Roman" w:hAnsi="Times New Roman" w:cs="Times New Roman"/>
        </w:rPr>
      </w:pPr>
      <w:commentRangeStart w:id="31"/>
      <w:r w:rsidRPr="006C4C41">
        <w:rPr>
          <w:rFonts w:ascii="Times New Roman" w:hAnsi="Times New Roman" w:cs="Times New Roman"/>
        </w:rPr>
        <w:t>4c</w:t>
      </w:r>
      <w:commentRangeEnd w:id="31"/>
      <w:r w:rsidR="00BB7203">
        <w:rPr>
          <w:rStyle w:val="CommentReference"/>
        </w:rPr>
        <w:commentReference w:id="31"/>
      </w:r>
      <w:r w:rsidR="008204DD" w:rsidRPr="006C4C41">
        <w:rPr>
          <w:rFonts w:ascii="Times New Roman" w:hAnsi="Times New Roman" w:cs="Times New Roman"/>
        </w:rPr>
        <w:t>i</w:t>
      </w:r>
      <w:r w:rsidRPr="006C4C41">
        <w:rPr>
          <w:rFonts w:ascii="Times New Roman" w:hAnsi="Times New Roman" w:cs="Times New Roman"/>
        </w:rPr>
        <w:t>.</w:t>
      </w:r>
      <w:r w:rsidR="008A2FAC" w:rsidRPr="008A2FAC">
        <w:rPr>
          <w:rFonts w:ascii="Times New Roman" w:hAnsi="Times New Roman" w:cs="Times New Roman"/>
        </w:rPr>
        <w:t xml:space="preserve"> </w:t>
      </w:r>
      <w:r w:rsidR="008A2FAC">
        <w:rPr>
          <w:rFonts w:ascii="Times New Roman" w:hAnsi="Times New Roman" w:cs="Times New Roman"/>
        </w:rPr>
        <w:tab/>
      </w:r>
      <w:r w:rsidR="00562F75">
        <w:rPr>
          <w:rFonts w:ascii="Times New Roman" w:hAnsi="Times New Roman" w:cs="Times New Roman"/>
        </w:rPr>
        <w:t xml:space="preserve">The model has just been reparameterized, so the underlying relationship between SGA and smoking has not changed. Therefore the inference is the same. The output is different because we’re comparing different groups, but the composition </w:t>
      </w:r>
      <w:r w:rsidR="00562F75">
        <w:rPr>
          <w:rFonts w:ascii="Times New Roman" w:hAnsi="Times New Roman" w:cs="Times New Roman"/>
        </w:rPr>
        <w:lastRenderedPageBreak/>
        <w:t>of the groups has not changed and so the numbers are related.  T</w:t>
      </w:r>
      <w:r w:rsidR="008A2FAC">
        <w:rPr>
          <w:rFonts w:ascii="Times New Roman" w:hAnsi="Times New Roman" w:cs="Times New Roman"/>
        </w:rPr>
        <w:t xml:space="preserve">he y-intercept will be the </w:t>
      </w:r>
      <w:commentRangeStart w:id="32"/>
      <w:r w:rsidR="00562F75">
        <w:rPr>
          <w:rFonts w:ascii="Times New Roman" w:hAnsi="Times New Roman" w:cs="Times New Roman"/>
        </w:rPr>
        <w:t>rate</w:t>
      </w:r>
      <w:commentRangeEnd w:id="32"/>
      <w:r w:rsidR="00E75047">
        <w:rPr>
          <w:rStyle w:val="CommentReference"/>
        </w:rPr>
        <w:commentReference w:id="32"/>
      </w:r>
      <w:r w:rsidR="008A2FAC">
        <w:rPr>
          <w:rFonts w:ascii="Times New Roman" w:hAnsi="Times New Roman" w:cs="Times New Roman"/>
        </w:rPr>
        <w:t xml:space="preserve"> estimated above for SGA among smokers</w:t>
      </w:r>
      <w:commentRangeStart w:id="33"/>
      <w:r w:rsidR="008A2FAC">
        <w:rPr>
          <w:rFonts w:ascii="Times New Roman" w:hAnsi="Times New Roman" w:cs="Times New Roman"/>
        </w:rPr>
        <w:t>.</w:t>
      </w:r>
      <w:commentRangeEnd w:id="33"/>
      <w:r w:rsidR="00E75047">
        <w:rPr>
          <w:rStyle w:val="CommentReference"/>
        </w:rPr>
        <w:commentReference w:id="33"/>
      </w:r>
      <w:r w:rsidR="008A2FAC">
        <w:rPr>
          <w:rFonts w:ascii="Times New Roman" w:hAnsi="Times New Roman" w:cs="Times New Roman"/>
        </w:rPr>
        <w:t xml:space="preserve">  </w:t>
      </w:r>
    </w:p>
    <w:p w14:paraId="3B67CBC7" w14:textId="49D2F6D8" w:rsidR="003C3DAE" w:rsidRPr="006C4C41" w:rsidRDefault="00AE10D9">
      <w:pPr>
        <w:rPr>
          <w:rFonts w:ascii="Times New Roman" w:hAnsi="Times New Roman" w:cs="Times New Roman"/>
        </w:rPr>
      </w:pPr>
      <w:r>
        <w:rPr>
          <w:rFonts w:ascii="Times New Roman" w:hAnsi="Times New Roman" w:cs="Times New Roman"/>
        </w:rPr>
        <w:tab/>
      </w:r>
      <w:commentRangeStart w:id="34"/>
      <w:r>
        <w:rPr>
          <w:rFonts w:ascii="Times New Roman" w:hAnsi="Times New Roman" w:cs="Times New Roman"/>
        </w:rPr>
        <w:t>L</w:t>
      </w:r>
      <w:commentRangeEnd w:id="34"/>
      <w:r w:rsidR="00893EBF">
        <w:rPr>
          <w:rStyle w:val="CommentReference"/>
        </w:rPr>
        <w:commentReference w:id="34"/>
      </w:r>
      <w:r>
        <w:rPr>
          <w:rFonts w:ascii="Times New Roman" w:hAnsi="Times New Roman" w:cs="Times New Roman"/>
        </w:rPr>
        <w:t>og[E(SGA|X)= 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Pr>
          <w:rFonts w:ascii="Times New Roman" w:hAnsi="Times New Roman" w:cs="Times New Roman"/>
        </w:rPr>
        <w:t>(nonsmoker)</w:t>
      </w:r>
    </w:p>
    <w:p w14:paraId="0F9EC9B4" w14:textId="3B6ED2C7" w:rsidR="008204DD" w:rsidRPr="006C4C41" w:rsidRDefault="008204DD">
      <w:pPr>
        <w:rPr>
          <w:rFonts w:ascii="Times New Roman" w:hAnsi="Times New Roman" w:cs="Times New Roman"/>
        </w:rPr>
      </w:pPr>
    </w:p>
    <w:p w14:paraId="73B92A13" w14:textId="36335C9D" w:rsidR="008204DD" w:rsidRPr="006C4C41" w:rsidRDefault="008204DD">
      <w:pPr>
        <w:rPr>
          <w:rFonts w:ascii="Times New Roman" w:hAnsi="Times New Roman" w:cs="Times New Roman"/>
        </w:rPr>
      </w:pPr>
    </w:p>
    <w:p w14:paraId="2190109E" w14:textId="055774F3" w:rsidR="008204DD" w:rsidRDefault="008204DD" w:rsidP="008A2FAC">
      <w:pPr>
        <w:ind w:left="720" w:hanging="720"/>
        <w:rPr>
          <w:rFonts w:ascii="Times New Roman" w:hAnsi="Times New Roman" w:cs="Times New Roman"/>
          <w:color w:val="FF0000"/>
        </w:rPr>
      </w:pPr>
      <w:r w:rsidRPr="00562F75">
        <w:rPr>
          <w:rFonts w:ascii="Times New Roman" w:hAnsi="Times New Roman" w:cs="Times New Roman"/>
        </w:rPr>
        <w:t>4cii.</w:t>
      </w:r>
      <w:r w:rsidR="008A2FAC" w:rsidRPr="008A2FAC">
        <w:rPr>
          <w:rFonts w:ascii="Times New Roman" w:hAnsi="Times New Roman" w:cs="Times New Roman"/>
          <w:color w:val="FF0000"/>
        </w:rPr>
        <w:tab/>
      </w:r>
      <w:r w:rsidR="00562F75">
        <w:rPr>
          <w:rFonts w:ascii="Times New Roman" w:hAnsi="Times New Roman" w:cs="Times New Roman"/>
        </w:rPr>
        <w:t xml:space="preserve">The model has just been reparameterized, so the underlying relationship between SGA and smoking has not changed. Therefore the inference is the same. The output is different because we’re comparing different groups, but the composition of the groups has not changed and so the numbers are related. The y-intercept will be the </w:t>
      </w:r>
      <w:commentRangeStart w:id="35"/>
      <w:r w:rsidR="00562F75">
        <w:rPr>
          <w:rFonts w:ascii="Times New Roman" w:hAnsi="Times New Roman" w:cs="Times New Roman"/>
        </w:rPr>
        <w:t>rate</w:t>
      </w:r>
      <w:commentRangeEnd w:id="35"/>
      <w:r w:rsidR="00670EA1">
        <w:rPr>
          <w:rStyle w:val="CommentReference"/>
        </w:rPr>
        <w:commentReference w:id="35"/>
      </w:r>
      <w:r w:rsidR="00562F75">
        <w:rPr>
          <w:rFonts w:ascii="Times New Roman" w:hAnsi="Times New Roman" w:cs="Times New Roman"/>
        </w:rPr>
        <w:t xml:space="preserve"> of not SGA among non-smoker</w:t>
      </w:r>
      <w:commentRangeStart w:id="36"/>
      <w:r w:rsidR="00562F75">
        <w:rPr>
          <w:rFonts w:ascii="Times New Roman" w:hAnsi="Times New Roman" w:cs="Times New Roman"/>
        </w:rPr>
        <w:t xml:space="preserve">. </w:t>
      </w:r>
      <w:commentRangeEnd w:id="36"/>
      <w:r w:rsidR="00670EA1">
        <w:rPr>
          <w:rStyle w:val="CommentReference"/>
        </w:rPr>
        <w:commentReference w:id="36"/>
      </w:r>
      <w:r w:rsidR="00562F75">
        <w:rPr>
          <w:rFonts w:ascii="Times New Roman" w:hAnsi="Times New Roman" w:cs="Times New Roman"/>
        </w:rPr>
        <w:t xml:space="preserve"> </w:t>
      </w:r>
    </w:p>
    <w:p w14:paraId="3D549A34" w14:textId="60DF2DC3" w:rsidR="00AE10D9" w:rsidRPr="008A2FAC" w:rsidRDefault="00AE10D9" w:rsidP="008A2FAC">
      <w:pPr>
        <w:ind w:left="720" w:hanging="720"/>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rPr>
        <w:t>Log[E(NotSGA|X)= 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Pr>
          <w:rFonts w:ascii="Times New Roman" w:hAnsi="Times New Roman" w:cs="Times New Roman"/>
        </w:rPr>
        <w:t>(smoker)</w:t>
      </w:r>
    </w:p>
    <w:p w14:paraId="2EDA3EAA" w14:textId="791F6489" w:rsidR="008204DD" w:rsidRPr="006C4C41" w:rsidRDefault="008204DD">
      <w:pPr>
        <w:rPr>
          <w:rFonts w:ascii="Times New Roman" w:hAnsi="Times New Roman" w:cs="Times New Roman"/>
        </w:rPr>
      </w:pPr>
    </w:p>
    <w:p w14:paraId="4EF668A1" w14:textId="530D043D" w:rsidR="008204DD" w:rsidRDefault="008204DD" w:rsidP="008A2FAC">
      <w:pPr>
        <w:ind w:left="720" w:hanging="720"/>
        <w:rPr>
          <w:rFonts w:ascii="Times New Roman" w:hAnsi="Times New Roman" w:cs="Times New Roman"/>
          <w:color w:val="FF0000"/>
        </w:rPr>
      </w:pPr>
      <w:r w:rsidRPr="005D6393">
        <w:rPr>
          <w:rFonts w:ascii="Times New Roman" w:hAnsi="Times New Roman" w:cs="Times New Roman"/>
        </w:rPr>
        <w:t>4ciii.</w:t>
      </w:r>
      <w:r w:rsidR="008A2FAC" w:rsidRPr="008A2FAC">
        <w:rPr>
          <w:rFonts w:ascii="Times New Roman" w:hAnsi="Times New Roman" w:cs="Times New Roman"/>
          <w:color w:val="FF0000"/>
        </w:rPr>
        <w:t xml:space="preserve"> </w:t>
      </w:r>
      <w:r w:rsidR="008A2FAC">
        <w:rPr>
          <w:rFonts w:ascii="Times New Roman" w:hAnsi="Times New Roman" w:cs="Times New Roman"/>
          <w:color w:val="FF0000"/>
        </w:rPr>
        <w:tab/>
      </w:r>
      <w:r w:rsidR="005D6393">
        <w:rPr>
          <w:rFonts w:ascii="Times New Roman" w:hAnsi="Times New Roman" w:cs="Times New Roman"/>
        </w:rPr>
        <w:t xml:space="preserve">The model has just been reparameterized, so the underlying relationship between SGA and smoking has not changed. Therefore the inference is the same. The output is the same, except for the y-intercept, because we’re comparing binary outcomes and have inverted both. The y-intercept is the </w:t>
      </w:r>
      <w:commentRangeStart w:id="37"/>
      <w:r w:rsidR="00562F75">
        <w:rPr>
          <w:rFonts w:ascii="Times New Roman" w:hAnsi="Times New Roman" w:cs="Times New Roman"/>
        </w:rPr>
        <w:t>rate</w:t>
      </w:r>
      <w:commentRangeEnd w:id="37"/>
      <w:r w:rsidR="00670EA1">
        <w:rPr>
          <w:rStyle w:val="CommentReference"/>
        </w:rPr>
        <w:commentReference w:id="37"/>
      </w:r>
      <w:r w:rsidR="005D6393">
        <w:rPr>
          <w:rFonts w:ascii="Times New Roman" w:hAnsi="Times New Roman" w:cs="Times New Roman"/>
        </w:rPr>
        <w:t xml:space="preserve"> of SGA not occurring given a mother who smokes</w:t>
      </w:r>
      <w:commentRangeStart w:id="38"/>
      <w:r w:rsidR="005D6393">
        <w:rPr>
          <w:rFonts w:ascii="Times New Roman" w:hAnsi="Times New Roman" w:cs="Times New Roman"/>
        </w:rPr>
        <w:t>.</w:t>
      </w:r>
      <w:commentRangeEnd w:id="38"/>
      <w:r w:rsidR="00670EA1">
        <w:rPr>
          <w:rStyle w:val="CommentReference"/>
        </w:rPr>
        <w:commentReference w:id="38"/>
      </w:r>
      <w:r w:rsidR="005D6393">
        <w:rPr>
          <w:rFonts w:ascii="Times New Roman" w:hAnsi="Times New Roman" w:cs="Times New Roman"/>
        </w:rPr>
        <w:t xml:space="preserve"> </w:t>
      </w:r>
    </w:p>
    <w:p w14:paraId="6CEB6D40" w14:textId="1095BA21" w:rsidR="00AE10D9" w:rsidRPr="008A2FAC" w:rsidRDefault="00AE10D9" w:rsidP="005D6393">
      <w:pPr>
        <w:ind w:left="720"/>
        <w:rPr>
          <w:rFonts w:ascii="Times New Roman" w:hAnsi="Times New Roman" w:cs="Times New Roman"/>
          <w:color w:val="FF0000"/>
        </w:rPr>
      </w:pPr>
      <w:r>
        <w:rPr>
          <w:rFonts w:ascii="Times New Roman" w:hAnsi="Times New Roman" w:cs="Times New Roman"/>
        </w:rPr>
        <w:t>Log[E(NotSGA|X)= B</w:t>
      </w:r>
      <w:r>
        <w:rPr>
          <w:rFonts w:ascii="Times New Roman" w:hAnsi="Times New Roman" w:cs="Times New Roman"/>
          <w:vertAlign w:val="subscript"/>
        </w:rPr>
        <w:t>0</w:t>
      </w:r>
      <w:r>
        <w:rPr>
          <w:rFonts w:ascii="Times New Roman" w:hAnsi="Times New Roman" w:cs="Times New Roman"/>
        </w:rPr>
        <w:t xml:space="preserve"> + B</w:t>
      </w:r>
      <w:r>
        <w:rPr>
          <w:rFonts w:ascii="Times New Roman" w:hAnsi="Times New Roman" w:cs="Times New Roman"/>
          <w:vertAlign w:val="subscript"/>
        </w:rPr>
        <w:t>1</w:t>
      </w:r>
      <w:r>
        <w:rPr>
          <w:rFonts w:ascii="Times New Roman" w:hAnsi="Times New Roman" w:cs="Times New Roman"/>
        </w:rPr>
        <w:t>(nonsmoker)</w:t>
      </w:r>
    </w:p>
    <w:p w14:paraId="1801540F" w14:textId="4460C651" w:rsidR="003C3DAE" w:rsidRPr="006C4C41" w:rsidRDefault="003C3DAE">
      <w:pPr>
        <w:rPr>
          <w:rFonts w:ascii="Times New Roman" w:hAnsi="Times New Roman" w:cs="Times New Roman"/>
        </w:rPr>
      </w:pPr>
    </w:p>
    <w:p w14:paraId="060270DC" w14:textId="061D76D1" w:rsidR="003C3DAE" w:rsidRDefault="002D2DF8" w:rsidP="007A7961">
      <w:pPr>
        <w:ind w:left="720" w:hanging="720"/>
        <w:rPr>
          <w:rFonts w:ascii="Times New Roman" w:hAnsi="Times New Roman" w:cs="Times New Roman"/>
        </w:rPr>
      </w:pPr>
      <w:commentRangeStart w:id="39"/>
      <w:r w:rsidRPr="006C4C41">
        <w:rPr>
          <w:rFonts w:ascii="Times New Roman" w:hAnsi="Times New Roman" w:cs="Times New Roman"/>
        </w:rPr>
        <w:t>5</w:t>
      </w:r>
      <w:commentRangeEnd w:id="39"/>
      <w:r w:rsidR="00F65CBC">
        <w:rPr>
          <w:rStyle w:val="CommentReference"/>
        </w:rPr>
        <w:commentReference w:id="39"/>
      </w:r>
      <w:r w:rsidRPr="006C4C41">
        <w:rPr>
          <w:rFonts w:ascii="Times New Roman" w:hAnsi="Times New Roman" w:cs="Times New Roman"/>
        </w:rPr>
        <w:t>.</w:t>
      </w:r>
      <w:r w:rsidR="007A7961">
        <w:rPr>
          <w:rFonts w:ascii="Times New Roman" w:hAnsi="Times New Roman" w:cs="Times New Roman"/>
        </w:rPr>
        <w:tab/>
      </w:r>
      <w:commentRangeStart w:id="40"/>
      <w:r w:rsidR="007A7961">
        <w:rPr>
          <w:rFonts w:ascii="Times New Roman" w:hAnsi="Times New Roman" w:cs="Times New Roman"/>
        </w:rPr>
        <w:t>M</w:t>
      </w:r>
      <w:commentRangeEnd w:id="40"/>
      <w:r w:rsidR="00F65CBC">
        <w:rPr>
          <w:rStyle w:val="CommentReference"/>
        </w:rPr>
        <w:commentReference w:id="40"/>
      </w:r>
      <w:r w:rsidR="007A7961">
        <w:rPr>
          <w:rFonts w:ascii="Times New Roman" w:hAnsi="Times New Roman" w:cs="Times New Roman"/>
        </w:rPr>
        <w:t xml:space="preserve">ethods: Individuals were stratified based on smoking status and the difference in the </w:t>
      </w:r>
      <w:r w:rsidR="00562F75">
        <w:rPr>
          <w:rFonts w:ascii="Times New Roman" w:hAnsi="Times New Roman" w:cs="Times New Roman"/>
        </w:rPr>
        <w:t>means</w:t>
      </w:r>
      <w:r w:rsidR="007A7961">
        <w:rPr>
          <w:rFonts w:ascii="Times New Roman" w:hAnsi="Times New Roman" w:cs="Times New Roman"/>
        </w:rPr>
        <w:t xml:space="preserve"> of SGA were compared using a two-sample t-test that did not assume equal variance. 95% confidence intervals and two-sided p-value were calculated using </w:t>
      </w:r>
      <w:r w:rsidR="007A7961" w:rsidRPr="00511ACD">
        <w:rPr>
          <w:rFonts w:ascii="Times New Roman" w:hAnsi="Times New Roman" w:cs="Times New Roman"/>
        </w:rPr>
        <w:t>Wald-based estimates.</w:t>
      </w:r>
      <w:r w:rsidR="007A7961">
        <w:rPr>
          <w:rFonts w:ascii="Times New Roman" w:hAnsi="Times New Roman" w:cs="Times New Roman"/>
        </w:rPr>
        <w:t xml:space="preserve"> </w:t>
      </w:r>
    </w:p>
    <w:p w14:paraId="5C67F374" w14:textId="136B3EA1" w:rsidR="007A7961" w:rsidRPr="006C4C41" w:rsidRDefault="007A7961" w:rsidP="007A7961">
      <w:pPr>
        <w:ind w:left="720" w:hanging="720"/>
        <w:rPr>
          <w:rFonts w:ascii="Times New Roman" w:hAnsi="Times New Roman" w:cs="Times New Roman"/>
        </w:rPr>
      </w:pPr>
      <w:r>
        <w:rPr>
          <w:rFonts w:ascii="Times New Roman" w:hAnsi="Times New Roman" w:cs="Times New Roman"/>
        </w:rPr>
        <w:tab/>
        <w:t xml:space="preserve">Inference: Because our regression models were all saturated, we obtain the same probabilities of SGA given a particular smoking status. </w:t>
      </w:r>
      <w:r w:rsidR="00907B16">
        <w:rPr>
          <w:rFonts w:ascii="Times New Roman" w:hAnsi="Times New Roman" w:cs="Times New Roman"/>
        </w:rPr>
        <w:t xml:space="preserve">The standard errors are calculated differently, so we do not expect them or the 95% confidence intervals to be identical. If we had used the t-test that assumes equal variance and simple linear regression (no robust standard error) the results would be identical. </w:t>
      </w:r>
    </w:p>
    <w:p w14:paraId="26B05E3F" w14:textId="26F4AA3D" w:rsidR="002D2DF8" w:rsidRPr="006C4C41" w:rsidRDefault="002D2DF8">
      <w:pPr>
        <w:rPr>
          <w:rFonts w:ascii="Times New Roman" w:hAnsi="Times New Roman" w:cs="Times New Roman"/>
        </w:rPr>
      </w:pPr>
    </w:p>
    <w:p w14:paraId="3901BA22" w14:textId="33F1DAEF" w:rsidR="00907B16" w:rsidRDefault="002D2DF8" w:rsidP="00907B16">
      <w:pPr>
        <w:ind w:left="720" w:hanging="720"/>
        <w:rPr>
          <w:rFonts w:ascii="Times New Roman" w:hAnsi="Times New Roman" w:cs="Times New Roman"/>
        </w:rPr>
      </w:pPr>
      <w:commentRangeStart w:id="41"/>
      <w:r w:rsidRPr="006C4C41">
        <w:rPr>
          <w:rFonts w:ascii="Times New Roman" w:hAnsi="Times New Roman" w:cs="Times New Roman"/>
        </w:rPr>
        <w:t>6a</w:t>
      </w:r>
      <w:commentRangeEnd w:id="41"/>
      <w:r w:rsidR="00342C69">
        <w:rPr>
          <w:rStyle w:val="CommentReference"/>
        </w:rPr>
        <w:commentReference w:id="41"/>
      </w:r>
      <w:r w:rsidRPr="006C4C41">
        <w:rPr>
          <w:rFonts w:ascii="Times New Roman" w:hAnsi="Times New Roman" w:cs="Times New Roman"/>
        </w:rPr>
        <w:t>.</w:t>
      </w:r>
      <w:r w:rsidR="00907B16" w:rsidRPr="00907B16">
        <w:rPr>
          <w:rFonts w:ascii="Times New Roman" w:hAnsi="Times New Roman" w:cs="Times New Roman"/>
          <w:b/>
        </w:rPr>
        <w:t xml:space="preserve"> </w:t>
      </w:r>
      <w:r w:rsidR="00907B16">
        <w:rPr>
          <w:rFonts w:ascii="Times New Roman" w:hAnsi="Times New Roman" w:cs="Times New Roman"/>
          <w:b/>
        </w:rPr>
        <w:tab/>
      </w:r>
      <w:r w:rsidR="00907B16" w:rsidRPr="003F6939">
        <w:rPr>
          <w:rFonts w:ascii="Times New Roman" w:hAnsi="Times New Roman" w:cs="Times New Roman"/>
          <w:b/>
        </w:rPr>
        <w:t>Methods:</w:t>
      </w:r>
      <w:r w:rsidR="00907B16" w:rsidRPr="006C4C41">
        <w:rPr>
          <w:rFonts w:ascii="Times New Roman" w:hAnsi="Times New Roman" w:cs="Times New Roman"/>
        </w:rPr>
        <w:t xml:space="preserve"> </w:t>
      </w:r>
      <w:r w:rsidR="00907B16">
        <w:rPr>
          <w:rFonts w:ascii="Times New Roman" w:hAnsi="Times New Roman" w:cs="Times New Roman"/>
        </w:rPr>
        <w:t>Linear</w:t>
      </w:r>
      <w:r w:rsidR="00907B16" w:rsidRPr="006C4C41">
        <w:rPr>
          <w:rFonts w:ascii="Times New Roman" w:hAnsi="Times New Roman" w:cs="Times New Roman"/>
        </w:rPr>
        <w:t xml:space="preserve"> regression was used to compare the difference in </w:t>
      </w:r>
      <w:r w:rsidR="00907B16">
        <w:rPr>
          <w:rFonts w:ascii="Times New Roman" w:hAnsi="Times New Roman" w:cs="Times New Roman"/>
        </w:rPr>
        <w:t xml:space="preserve">proportions </w:t>
      </w:r>
      <w:r w:rsidR="00907B16" w:rsidRPr="006C4C41">
        <w:rPr>
          <w:rFonts w:ascii="Times New Roman" w:hAnsi="Times New Roman" w:cs="Times New Roman"/>
        </w:rPr>
        <w:t xml:space="preserve">of SGA </w:t>
      </w:r>
      <w:r w:rsidR="00907B16">
        <w:rPr>
          <w:rFonts w:ascii="Times New Roman" w:hAnsi="Times New Roman" w:cs="Times New Roman"/>
        </w:rPr>
        <w:t>across maternal ages</w:t>
      </w:r>
      <w:r w:rsidR="00907B16" w:rsidRPr="006C4C41">
        <w:rPr>
          <w:rFonts w:ascii="Times New Roman" w:hAnsi="Times New Roman" w:cs="Times New Roman"/>
        </w:rPr>
        <w:t xml:space="preserve">. A 2-sided p-value and a 95% confidence interval were calculated using </w:t>
      </w:r>
      <w:r w:rsidR="00907B16">
        <w:rPr>
          <w:rFonts w:ascii="Times New Roman" w:hAnsi="Times New Roman" w:cs="Times New Roman"/>
        </w:rPr>
        <w:t xml:space="preserve">the Huber-White sandwich estimator for robust standard error. </w:t>
      </w:r>
      <w:r w:rsidR="004C38DE">
        <w:rPr>
          <w:rFonts w:ascii="Times New Roman" w:hAnsi="Times New Roman" w:cs="Times New Roman"/>
        </w:rPr>
        <w:t>Significance was determined using an alpha level of .05.</w:t>
      </w:r>
    </w:p>
    <w:p w14:paraId="5B124E8A" w14:textId="12DF315C" w:rsidR="00AE10D9" w:rsidRPr="00AE10D9" w:rsidRDefault="00AE10D9" w:rsidP="00907B16">
      <w:pPr>
        <w:ind w:left="720" w:hanging="720"/>
        <w:rPr>
          <w:rFonts w:ascii="Times New Roman" w:hAnsi="Times New Roman" w:cs="Times New Roman"/>
        </w:rPr>
      </w:pPr>
      <w:r>
        <w:rPr>
          <w:rFonts w:ascii="Times New Roman" w:hAnsi="Times New Roman" w:cs="Times New Roman"/>
        </w:rPr>
        <w:tab/>
        <w:t>E(SGA|Age)= B</w:t>
      </w:r>
      <w:r>
        <w:rPr>
          <w:rFonts w:ascii="Times New Roman" w:hAnsi="Times New Roman" w:cs="Times New Roman"/>
          <w:vertAlign w:val="subscript"/>
        </w:rPr>
        <w:t>0</w:t>
      </w:r>
      <w:r>
        <w:rPr>
          <w:rFonts w:ascii="Times New Roman" w:hAnsi="Times New Roman" w:cs="Times New Roman"/>
        </w:rPr>
        <w:t>+B</w:t>
      </w:r>
      <w:r>
        <w:rPr>
          <w:rFonts w:ascii="Times New Roman" w:hAnsi="Times New Roman" w:cs="Times New Roman"/>
          <w:vertAlign w:val="subscript"/>
        </w:rPr>
        <w:t>1</w:t>
      </w:r>
      <w:r>
        <w:rPr>
          <w:rFonts w:ascii="Times New Roman" w:hAnsi="Times New Roman" w:cs="Times New Roman"/>
        </w:rPr>
        <w:t>Age</w:t>
      </w:r>
    </w:p>
    <w:p w14:paraId="124E77B8" w14:textId="108D2C42" w:rsidR="00907B16" w:rsidRPr="006C4C41" w:rsidRDefault="00907B16" w:rsidP="00907B16">
      <w:pPr>
        <w:ind w:left="720" w:hanging="720"/>
        <w:rPr>
          <w:rFonts w:ascii="Times New Roman" w:hAnsi="Times New Roman" w:cs="Times New Roman"/>
        </w:rPr>
      </w:pPr>
      <w:r w:rsidRPr="006C4C41">
        <w:rPr>
          <w:rFonts w:ascii="Times New Roman" w:hAnsi="Times New Roman" w:cs="Times New Roman"/>
        </w:rPr>
        <w:tab/>
      </w:r>
      <w:r w:rsidRPr="003F6939">
        <w:rPr>
          <w:rFonts w:ascii="Times New Roman" w:hAnsi="Times New Roman" w:cs="Times New Roman"/>
          <w:b/>
        </w:rPr>
        <w:t>Inference:</w:t>
      </w:r>
      <w:r w:rsidRPr="006C4C41">
        <w:rPr>
          <w:rFonts w:ascii="Times New Roman" w:hAnsi="Times New Roman" w:cs="Times New Roman"/>
        </w:rPr>
        <w:t xml:space="preserve"> We estimate that the </w:t>
      </w:r>
      <w:r>
        <w:rPr>
          <w:rFonts w:ascii="Times New Roman" w:hAnsi="Times New Roman" w:cs="Times New Roman"/>
        </w:rPr>
        <w:t>probability</w:t>
      </w:r>
      <w:r w:rsidRPr="006C4C41">
        <w:rPr>
          <w:rFonts w:ascii="Times New Roman" w:hAnsi="Times New Roman" w:cs="Times New Roman"/>
        </w:rPr>
        <w:t xml:space="preserve"> of SGA </w:t>
      </w:r>
      <w:r w:rsidR="00FD7D7A">
        <w:rPr>
          <w:rFonts w:ascii="Times New Roman" w:hAnsi="Times New Roman" w:cs="Times New Roman"/>
        </w:rPr>
        <w:t xml:space="preserve">declines </w:t>
      </w:r>
      <w:r w:rsidR="004C38DE">
        <w:rPr>
          <w:rFonts w:ascii="Times New Roman" w:hAnsi="Times New Roman" w:cs="Times New Roman"/>
        </w:rPr>
        <w:t xml:space="preserve">an absolute </w:t>
      </w:r>
      <w:r>
        <w:rPr>
          <w:rFonts w:ascii="Times New Roman" w:hAnsi="Times New Roman" w:cs="Times New Roman"/>
        </w:rPr>
        <w:t>4</w:t>
      </w:r>
      <w:r w:rsidR="00FD7D7A">
        <w:rPr>
          <w:rFonts w:ascii="Times New Roman" w:hAnsi="Times New Roman" w:cs="Times New Roman"/>
        </w:rPr>
        <w:t>.</w:t>
      </w:r>
      <w:r>
        <w:rPr>
          <w:rFonts w:ascii="Times New Roman" w:hAnsi="Times New Roman" w:cs="Times New Roman"/>
        </w:rPr>
        <w:t>5</w:t>
      </w:r>
      <w:r w:rsidR="00FD7D7A">
        <w:rPr>
          <w:rFonts w:ascii="Times New Roman" w:hAnsi="Times New Roman" w:cs="Times New Roman"/>
        </w:rPr>
        <w:t>1</w:t>
      </w:r>
      <w:r>
        <w:rPr>
          <w:rFonts w:ascii="Times New Roman" w:hAnsi="Times New Roman" w:cs="Times New Roman"/>
        </w:rPr>
        <w:t xml:space="preserve">% per </w:t>
      </w:r>
      <w:r w:rsidR="00FD7D7A">
        <w:rPr>
          <w:rFonts w:ascii="Times New Roman" w:hAnsi="Times New Roman" w:cs="Times New Roman"/>
        </w:rPr>
        <w:t xml:space="preserve">10 </w:t>
      </w:r>
      <w:r>
        <w:rPr>
          <w:rFonts w:ascii="Times New Roman" w:hAnsi="Times New Roman" w:cs="Times New Roman"/>
        </w:rPr>
        <w:t>year</w:t>
      </w:r>
      <w:r w:rsidR="00FD7D7A">
        <w:rPr>
          <w:rFonts w:ascii="Times New Roman" w:hAnsi="Times New Roman" w:cs="Times New Roman"/>
        </w:rPr>
        <w:t>s</w:t>
      </w:r>
      <w:r>
        <w:rPr>
          <w:rFonts w:ascii="Times New Roman" w:hAnsi="Times New Roman" w:cs="Times New Roman"/>
        </w:rPr>
        <w:t xml:space="preserve"> older the mother is, though</w:t>
      </w:r>
      <w:r w:rsidRPr="006C4C41">
        <w:rPr>
          <w:rFonts w:ascii="Times New Roman" w:hAnsi="Times New Roman" w:cs="Times New Roman"/>
        </w:rPr>
        <w:t xml:space="preserve"> </w:t>
      </w:r>
      <w:r>
        <w:rPr>
          <w:rFonts w:ascii="Times New Roman" w:hAnsi="Times New Roman" w:cs="Times New Roman"/>
        </w:rPr>
        <w:t xml:space="preserve">it is not </w:t>
      </w:r>
      <w:r w:rsidRPr="006C4C41">
        <w:rPr>
          <w:rFonts w:ascii="Times New Roman" w:hAnsi="Times New Roman" w:cs="Times New Roman"/>
        </w:rPr>
        <w:t>st</w:t>
      </w:r>
      <w:r>
        <w:rPr>
          <w:rFonts w:ascii="Times New Roman" w:hAnsi="Times New Roman" w:cs="Times New Roman"/>
        </w:rPr>
        <w:t xml:space="preserve">atistically significant, </w:t>
      </w:r>
      <w:commentRangeStart w:id="42"/>
      <w:r>
        <w:rPr>
          <w:rFonts w:ascii="Times New Roman" w:hAnsi="Times New Roman" w:cs="Times New Roman"/>
        </w:rPr>
        <w:t>p=0.054</w:t>
      </w:r>
      <w:commentRangeEnd w:id="42"/>
      <w:r w:rsidR="00FB534E">
        <w:rPr>
          <w:rStyle w:val="CommentReference"/>
        </w:rPr>
        <w:commentReference w:id="42"/>
      </w:r>
      <w:r w:rsidRPr="006C4C41">
        <w:rPr>
          <w:rFonts w:ascii="Times New Roman" w:hAnsi="Times New Roman" w:cs="Times New Roman"/>
        </w:rPr>
        <w:t xml:space="preserve">. Given the 95% confidence interval, our results are consistent with </w:t>
      </w:r>
      <w:r w:rsidRPr="00562F75">
        <w:rPr>
          <w:rFonts w:ascii="Times New Roman" w:hAnsi="Times New Roman" w:cs="Times New Roman"/>
        </w:rPr>
        <w:t>a true difference in probabilities between</w:t>
      </w:r>
      <w:r w:rsidR="00FD7D7A" w:rsidRPr="00562F75">
        <w:rPr>
          <w:rFonts w:ascii="Times New Roman" w:hAnsi="Times New Roman" w:cs="Times New Roman"/>
        </w:rPr>
        <w:t xml:space="preserve"> a</w:t>
      </w:r>
      <w:r w:rsidR="004C38DE" w:rsidRPr="00562F75">
        <w:rPr>
          <w:rFonts w:ascii="Times New Roman" w:hAnsi="Times New Roman" w:cs="Times New Roman"/>
        </w:rPr>
        <w:t>n absolute</w:t>
      </w:r>
      <w:r w:rsidRPr="00562F75">
        <w:rPr>
          <w:rFonts w:ascii="Times New Roman" w:hAnsi="Times New Roman" w:cs="Times New Roman"/>
        </w:rPr>
        <w:t xml:space="preserve"> </w:t>
      </w:r>
      <w:r w:rsidR="004C38DE" w:rsidRPr="00562F75">
        <w:rPr>
          <w:rFonts w:ascii="Times New Roman" w:hAnsi="Times New Roman" w:cs="Times New Roman"/>
        </w:rPr>
        <w:t>increase of 0.07%</w:t>
      </w:r>
      <w:r w:rsidRPr="00562F75">
        <w:rPr>
          <w:rFonts w:ascii="Times New Roman" w:hAnsi="Times New Roman" w:cs="Times New Roman"/>
        </w:rPr>
        <w:t xml:space="preserve"> and </w:t>
      </w:r>
      <w:r w:rsidR="00FD7D7A" w:rsidRPr="00562F75">
        <w:rPr>
          <w:rFonts w:ascii="Times New Roman" w:hAnsi="Times New Roman" w:cs="Times New Roman"/>
        </w:rPr>
        <w:t>a</w:t>
      </w:r>
      <w:r w:rsidR="004C38DE" w:rsidRPr="00562F75">
        <w:rPr>
          <w:rFonts w:ascii="Times New Roman" w:hAnsi="Times New Roman" w:cs="Times New Roman"/>
        </w:rPr>
        <w:t>n absolute decrease of 9.10</w:t>
      </w:r>
      <w:commentRangeStart w:id="43"/>
      <w:r w:rsidR="004C38DE" w:rsidRPr="00562F75">
        <w:rPr>
          <w:rFonts w:ascii="Times New Roman" w:hAnsi="Times New Roman" w:cs="Times New Roman"/>
        </w:rPr>
        <w:t>%</w:t>
      </w:r>
      <w:commentRangeEnd w:id="43"/>
      <w:r w:rsidR="00FB534E">
        <w:rPr>
          <w:rStyle w:val="CommentReference"/>
        </w:rPr>
        <w:commentReference w:id="43"/>
      </w:r>
      <w:r w:rsidR="00FD7D7A" w:rsidRPr="00562F75">
        <w:rPr>
          <w:rFonts w:ascii="Times New Roman" w:hAnsi="Times New Roman" w:cs="Times New Roman"/>
        </w:rPr>
        <w:t>.</w:t>
      </w:r>
      <w:r w:rsidRPr="006C4C41">
        <w:rPr>
          <w:rFonts w:ascii="Times New Roman" w:hAnsi="Times New Roman" w:cs="Times New Roman"/>
        </w:rPr>
        <w:t xml:space="preserve"> </w:t>
      </w:r>
      <w:commentRangeStart w:id="44"/>
      <w:r>
        <w:rPr>
          <w:rFonts w:ascii="Times New Roman" w:hAnsi="Times New Roman" w:cs="Times New Roman"/>
        </w:rPr>
        <w:t>The y-intercept does not have a useful interpretation as it corresponds to a newborn mother.</w:t>
      </w:r>
      <w:commentRangeEnd w:id="44"/>
      <w:r w:rsidR="00342C69">
        <w:rPr>
          <w:rStyle w:val="CommentReference"/>
        </w:rPr>
        <w:commentReference w:id="44"/>
      </w:r>
      <w:r>
        <w:rPr>
          <w:rFonts w:ascii="Times New Roman" w:hAnsi="Times New Roman" w:cs="Times New Roman"/>
        </w:rPr>
        <w:t xml:space="preserve"> We conclude that there is not a statistically significant linear relationship between maternal age and probability of SGA. </w:t>
      </w:r>
    </w:p>
    <w:p w14:paraId="775455CD" w14:textId="21FA6288" w:rsidR="002D2DF8" w:rsidRPr="006C4C41" w:rsidRDefault="002D2DF8">
      <w:pPr>
        <w:rPr>
          <w:rFonts w:ascii="Times New Roman" w:hAnsi="Times New Roman" w:cs="Times New Roman"/>
        </w:rPr>
      </w:pPr>
    </w:p>
    <w:p w14:paraId="76EC2589" w14:textId="307647FC" w:rsidR="00907B16" w:rsidRDefault="002D2DF8" w:rsidP="00907B16">
      <w:pPr>
        <w:ind w:left="720" w:hanging="720"/>
        <w:rPr>
          <w:rFonts w:ascii="Times New Roman" w:hAnsi="Times New Roman" w:cs="Times New Roman"/>
        </w:rPr>
      </w:pPr>
      <w:commentRangeStart w:id="45"/>
      <w:r w:rsidRPr="006C4C41">
        <w:rPr>
          <w:rFonts w:ascii="Times New Roman" w:hAnsi="Times New Roman" w:cs="Times New Roman"/>
        </w:rPr>
        <w:t>6b</w:t>
      </w:r>
      <w:commentRangeEnd w:id="45"/>
      <w:r w:rsidR="00BE406C">
        <w:rPr>
          <w:rStyle w:val="CommentReference"/>
        </w:rPr>
        <w:commentReference w:id="45"/>
      </w:r>
      <w:r w:rsidRPr="006C4C41">
        <w:rPr>
          <w:rFonts w:ascii="Times New Roman" w:hAnsi="Times New Roman" w:cs="Times New Roman"/>
        </w:rPr>
        <w:t>.</w:t>
      </w:r>
      <w:r w:rsidR="00907B16" w:rsidRPr="00907B16">
        <w:rPr>
          <w:rFonts w:ascii="Times New Roman" w:hAnsi="Times New Roman" w:cs="Times New Roman"/>
          <w:b/>
        </w:rPr>
        <w:t xml:space="preserve"> </w:t>
      </w:r>
      <w:r w:rsidR="00907B16">
        <w:rPr>
          <w:rFonts w:ascii="Times New Roman" w:hAnsi="Times New Roman" w:cs="Times New Roman"/>
          <w:b/>
        </w:rPr>
        <w:tab/>
      </w:r>
      <w:r w:rsidR="00907B16" w:rsidRPr="003F6939">
        <w:rPr>
          <w:rFonts w:ascii="Times New Roman" w:hAnsi="Times New Roman" w:cs="Times New Roman"/>
          <w:b/>
        </w:rPr>
        <w:t>Methods:</w:t>
      </w:r>
      <w:r w:rsidR="00907B16" w:rsidRPr="006C4C41">
        <w:rPr>
          <w:rFonts w:ascii="Times New Roman" w:hAnsi="Times New Roman" w:cs="Times New Roman"/>
        </w:rPr>
        <w:t xml:space="preserve"> </w:t>
      </w:r>
      <w:r w:rsidR="00907B16">
        <w:rPr>
          <w:rFonts w:ascii="Times New Roman" w:hAnsi="Times New Roman" w:cs="Times New Roman"/>
        </w:rPr>
        <w:t>Poisson</w:t>
      </w:r>
      <w:r w:rsidR="00907B16" w:rsidRPr="006C4C41">
        <w:rPr>
          <w:rFonts w:ascii="Times New Roman" w:hAnsi="Times New Roman" w:cs="Times New Roman"/>
        </w:rPr>
        <w:t xml:space="preserve"> regression was used to compare the </w:t>
      </w:r>
      <w:r w:rsidR="008A2FAC">
        <w:rPr>
          <w:rFonts w:ascii="Times New Roman" w:hAnsi="Times New Roman" w:cs="Times New Roman"/>
        </w:rPr>
        <w:t>multiplicative differences in rates</w:t>
      </w:r>
      <w:r w:rsidR="00907B16">
        <w:rPr>
          <w:rFonts w:ascii="Times New Roman" w:hAnsi="Times New Roman" w:cs="Times New Roman"/>
        </w:rPr>
        <w:t xml:space="preserve"> </w:t>
      </w:r>
      <w:r w:rsidR="00907B16" w:rsidRPr="006C4C41">
        <w:rPr>
          <w:rFonts w:ascii="Times New Roman" w:hAnsi="Times New Roman" w:cs="Times New Roman"/>
        </w:rPr>
        <w:t xml:space="preserve">of SGA </w:t>
      </w:r>
      <w:r w:rsidR="00907B16">
        <w:rPr>
          <w:rFonts w:ascii="Times New Roman" w:hAnsi="Times New Roman" w:cs="Times New Roman"/>
        </w:rPr>
        <w:t>across maternal ages</w:t>
      </w:r>
      <w:r w:rsidR="00907B16" w:rsidRPr="006C4C41">
        <w:rPr>
          <w:rFonts w:ascii="Times New Roman" w:hAnsi="Times New Roman" w:cs="Times New Roman"/>
        </w:rPr>
        <w:t xml:space="preserve">. A 2-sided p-value and a 95% confidence interval were calculated using </w:t>
      </w:r>
      <w:r w:rsidR="00802EBF">
        <w:rPr>
          <w:rFonts w:ascii="Times New Roman" w:hAnsi="Times New Roman" w:cs="Times New Roman"/>
        </w:rPr>
        <w:t xml:space="preserve">Wald-based statistics. </w:t>
      </w:r>
      <w:r w:rsidR="004C38DE">
        <w:rPr>
          <w:rFonts w:ascii="Times New Roman" w:hAnsi="Times New Roman" w:cs="Times New Roman"/>
        </w:rPr>
        <w:t>Significance was determined using an alpha level of .05</w:t>
      </w:r>
      <w:commentRangeStart w:id="46"/>
      <w:r w:rsidR="004C38DE">
        <w:rPr>
          <w:rFonts w:ascii="Times New Roman" w:hAnsi="Times New Roman" w:cs="Times New Roman"/>
        </w:rPr>
        <w:t>.</w:t>
      </w:r>
      <w:commentRangeEnd w:id="46"/>
      <w:r w:rsidR="00303FB4">
        <w:rPr>
          <w:rStyle w:val="CommentReference"/>
        </w:rPr>
        <w:commentReference w:id="46"/>
      </w:r>
    </w:p>
    <w:p w14:paraId="17755271" w14:textId="0D87082E" w:rsidR="00AE10D9" w:rsidRPr="006C4C41" w:rsidRDefault="00AE10D9" w:rsidP="00907B16">
      <w:pPr>
        <w:ind w:left="720" w:hanging="720"/>
        <w:rPr>
          <w:rFonts w:ascii="Times New Roman" w:hAnsi="Times New Roman" w:cs="Times New Roman"/>
        </w:rPr>
      </w:pPr>
      <w:r>
        <w:rPr>
          <w:rFonts w:ascii="Times New Roman" w:hAnsi="Times New Roman" w:cs="Times New Roman"/>
        </w:rPr>
        <w:lastRenderedPageBreak/>
        <w:tab/>
        <w:t>log[E(SGA|Age)]= B</w:t>
      </w:r>
      <w:r>
        <w:rPr>
          <w:rFonts w:ascii="Times New Roman" w:hAnsi="Times New Roman" w:cs="Times New Roman"/>
          <w:vertAlign w:val="subscript"/>
        </w:rPr>
        <w:t>0</w:t>
      </w:r>
      <w:r>
        <w:rPr>
          <w:rFonts w:ascii="Times New Roman" w:hAnsi="Times New Roman" w:cs="Times New Roman"/>
        </w:rPr>
        <w:t>+B</w:t>
      </w:r>
      <w:r>
        <w:rPr>
          <w:rFonts w:ascii="Times New Roman" w:hAnsi="Times New Roman" w:cs="Times New Roman"/>
          <w:vertAlign w:val="subscript"/>
        </w:rPr>
        <w:t>1</w:t>
      </w:r>
      <w:r>
        <w:rPr>
          <w:rFonts w:ascii="Times New Roman" w:hAnsi="Times New Roman" w:cs="Times New Roman"/>
        </w:rPr>
        <w:t>Age</w:t>
      </w:r>
    </w:p>
    <w:p w14:paraId="5C68F41A" w14:textId="2D8E94A0" w:rsidR="00907B16" w:rsidRPr="00E2746E" w:rsidRDefault="00907B16" w:rsidP="00907B16">
      <w:pPr>
        <w:ind w:left="720" w:hanging="720"/>
        <w:rPr>
          <w:rFonts w:ascii="Times New Roman" w:hAnsi="Times New Roman" w:cs="Times New Roman"/>
        </w:rPr>
      </w:pPr>
      <w:r w:rsidRPr="006C4C41">
        <w:rPr>
          <w:rFonts w:ascii="Times New Roman" w:hAnsi="Times New Roman" w:cs="Times New Roman"/>
        </w:rPr>
        <w:tab/>
      </w:r>
      <w:r w:rsidRPr="00E2746E">
        <w:rPr>
          <w:rFonts w:ascii="Times New Roman" w:hAnsi="Times New Roman" w:cs="Times New Roman"/>
          <w:b/>
        </w:rPr>
        <w:t>Inference:</w:t>
      </w:r>
      <w:r w:rsidRPr="00E2746E">
        <w:rPr>
          <w:rFonts w:ascii="Times New Roman" w:hAnsi="Times New Roman" w:cs="Times New Roman"/>
        </w:rPr>
        <w:t xml:space="preserve"> We estimate that the </w:t>
      </w:r>
      <w:commentRangeStart w:id="47"/>
      <w:r w:rsidR="00E2746E" w:rsidRPr="00E2746E">
        <w:rPr>
          <w:rFonts w:ascii="Times New Roman" w:hAnsi="Times New Roman" w:cs="Times New Roman"/>
        </w:rPr>
        <w:t xml:space="preserve">rate of SGA </w:t>
      </w:r>
      <w:commentRangeEnd w:id="47"/>
      <w:r w:rsidR="00FB246C">
        <w:rPr>
          <w:rStyle w:val="CommentReference"/>
        </w:rPr>
        <w:commentReference w:id="47"/>
      </w:r>
      <w:r w:rsidR="00E2746E" w:rsidRPr="00E2746E">
        <w:rPr>
          <w:rFonts w:ascii="Times New Roman" w:hAnsi="Times New Roman" w:cs="Times New Roman"/>
        </w:rPr>
        <w:t>declines</w:t>
      </w:r>
      <w:r w:rsidR="004C38DE">
        <w:rPr>
          <w:rFonts w:ascii="Times New Roman" w:hAnsi="Times New Roman" w:cs="Times New Roman"/>
        </w:rPr>
        <w:t xml:space="preserve"> a relative</w:t>
      </w:r>
      <w:r w:rsidR="00E2746E" w:rsidRPr="00E2746E">
        <w:rPr>
          <w:rFonts w:ascii="Times New Roman" w:hAnsi="Times New Roman" w:cs="Times New Roman"/>
        </w:rPr>
        <w:t xml:space="preserve"> </w:t>
      </w:r>
      <w:r w:rsidR="00562F75">
        <w:rPr>
          <w:rFonts w:ascii="Times New Roman" w:hAnsi="Times New Roman" w:cs="Times New Roman"/>
        </w:rPr>
        <w:t>3.38% per</w:t>
      </w:r>
      <w:r w:rsidR="00E2746E" w:rsidRPr="00E2746E">
        <w:rPr>
          <w:rFonts w:ascii="Times New Roman" w:hAnsi="Times New Roman" w:cs="Times New Roman"/>
        </w:rPr>
        <w:t xml:space="preserve"> </w:t>
      </w:r>
      <w:commentRangeStart w:id="48"/>
      <w:r w:rsidRPr="00E2746E">
        <w:rPr>
          <w:rFonts w:ascii="Times New Roman" w:hAnsi="Times New Roman" w:cs="Times New Roman"/>
        </w:rPr>
        <w:t>year</w:t>
      </w:r>
      <w:r w:rsidR="00562F75">
        <w:rPr>
          <w:rFonts w:ascii="Times New Roman" w:hAnsi="Times New Roman" w:cs="Times New Roman"/>
        </w:rPr>
        <w:t xml:space="preserve"> </w:t>
      </w:r>
      <w:commentRangeEnd w:id="48"/>
      <w:r w:rsidR="004A2F50">
        <w:rPr>
          <w:rStyle w:val="CommentReference"/>
        </w:rPr>
        <w:commentReference w:id="48"/>
      </w:r>
      <w:r w:rsidR="00562F75">
        <w:rPr>
          <w:rFonts w:ascii="Times New Roman" w:hAnsi="Times New Roman" w:cs="Times New Roman"/>
        </w:rPr>
        <w:t>increase in maternal age</w:t>
      </w:r>
      <w:r w:rsidRPr="00E2746E">
        <w:rPr>
          <w:rFonts w:ascii="Times New Roman" w:hAnsi="Times New Roman" w:cs="Times New Roman"/>
        </w:rPr>
        <w:t>, though it is not s</w:t>
      </w:r>
      <w:r w:rsidR="00E2746E" w:rsidRPr="00E2746E">
        <w:rPr>
          <w:rFonts w:ascii="Times New Roman" w:hAnsi="Times New Roman" w:cs="Times New Roman"/>
        </w:rPr>
        <w:t>tatistically significant, p=</w:t>
      </w:r>
      <w:commentRangeStart w:id="49"/>
      <w:r w:rsidR="00E2746E" w:rsidRPr="00E2746E">
        <w:rPr>
          <w:rFonts w:ascii="Times New Roman" w:hAnsi="Times New Roman" w:cs="Times New Roman"/>
        </w:rPr>
        <w:t>0.07</w:t>
      </w:r>
      <w:r w:rsidRPr="00E2746E">
        <w:rPr>
          <w:rFonts w:ascii="Times New Roman" w:hAnsi="Times New Roman" w:cs="Times New Roman"/>
        </w:rPr>
        <w:t>4</w:t>
      </w:r>
      <w:commentRangeEnd w:id="49"/>
      <w:r w:rsidR="004A2F50">
        <w:rPr>
          <w:rStyle w:val="CommentReference"/>
        </w:rPr>
        <w:commentReference w:id="49"/>
      </w:r>
      <w:r w:rsidRPr="00802EBF">
        <w:rPr>
          <w:rFonts w:ascii="Times New Roman" w:hAnsi="Times New Roman" w:cs="Times New Roman"/>
          <w:color w:val="FF0000"/>
        </w:rPr>
        <w:t xml:space="preserve">. </w:t>
      </w:r>
      <w:r w:rsidRPr="00562F75">
        <w:rPr>
          <w:rFonts w:ascii="Times New Roman" w:hAnsi="Times New Roman" w:cs="Times New Roman"/>
        </w:rPr>
        <w:t xml:space="preserve">Given the 95% confidence interval, our results are consistent with a </w:t>
      </w:r>
      <w:commentRangeStart w:id="50"/>
      <w:r w:rsidRPr="00562F75">
        <w:rPr>
          <w:rFonts w:ascii="Times New Roman" w:hAnsi="Times New Roman" w:cs="Times New Roman"/>
        </w:rPr>
        <w:t>true difference in probabilities</w:t>
      </w:r>
      <w:commentRangeEnd w:id="50"/>
      <w:r w:rsidR="004A2F50">
        <w:rPr>
          <w:rStyle w:val="CommentReference"/>
        </w:rPr>
        <w:commentReference w:id="50"/>
      </w:r>
      <w:r w:rsidRPr="00562F75">
        <w:rPr>
          <w:rFonts w:ascii="Times New Roman" w:hAnsi="Times New Roman" w:cs="Times New Roman"/>
        </w:rPr>
        <w:t xml:space="preserve"> between </w:t>
      </w:r>
      <w:r w:rsidR="00E2746E" w:rsidRPr="00562F75">
        <w:rPr>
          <w:rFonts w:ascii="Times New Roman" w:hAnsi="Times New Roman" w:cs="Times New Roman"/>
        </w:rPr>
        <w:t xml:space="preserve">a decline of </w:t>
      </w:r>
      <w:r w:rsidR="00562F75" w:rsidRPr="00562F75">
        <w:rPr>
          <w:rFonts w:ascii="Times New Roman" w:hAnsi="Times New Roman" w:cs="Times New Roman"/>
        </w:rPr>
        <w:t>6.96</w:t>
      </w:r>
      <w:r w:rsidR="00E2746E" w:rsidRPr="00562F75">
        <w:rPr>
          <w:rFonts w:ascii="Times New Roman" w:hAnsi="Times New Roman" w:cs="Times New Roman"/>
        </w:rPr>
        <w:t>%</w:t>
      </w:r>
      <w:r w:rsidRPr="00562F75">
        <w:rPr>
          <w:rFonts w:ascii="Times New Roman" w:hAnsi="Times New Roman" w:cs="Times New Roman"/>
        </w:rPr>
        <w:t xml:space="preserve"> and </w:t>
      </w:r>
      <w:r w:rsidR="00562F75" w:rsidRPr="00562F75">
        <w:rPr>
          <w:rFonts w:ascii="Times New Roman" w:hAnsi="Times New Roman" w:cs="Times New Roman"/>
        </w:rPr>
        <w:t>an increase of 0.33</w:t>
      </w:r>
      <w:r w:rsidRPr="00562F75">
        <w:rPr>
          <w:rFonts w:ascii="Times New Roman" w:hAnsi="Times New Roman" w:cs="Times New Roman"/>
        </w:rPr>
        <w:t>%.</w:t>
      </w:r>
      <w:r w:rsidRPr="00802EBF">
        <w:rPr>
          <w:rFonts w:ascii="Times New Roman" w:hAnsi="Times New Roman" w:cs="Times New Roman"/>
          <w:color w:val="FF0000"/>
        </w:rPr>
        <w:t xml:space="preserve"> </w:t>
      </w:r>
      <w:r w:rsidRPr="00E2746E">
        <w:rPr>
          <w:rFonts w:ascii="Times New Roman" w:hAnsi="Times New Roman" w:cs="Times New Roman"/>
        </w:rPr>
        <w:t xml:space="preserve">The y-intercept does not have a useful interpretation as it corresponds to a newborn mother. We conclude that there is not a statistically significant relationship between maternal age and probability of SGA. </w:t>
      </w:r>
    </w:p>
    <w:p w14:paraId="56B4EF24" w14:textId="499CDDEB" w:rsidR="002D2DF8" w:rsidRPr="006C4C41" w:rsidRDefault="002D2DF8">
      <w:pPr>
        <w:rPr>
          <w:rFonts w:ascii="Times New Roman" w:hAnsi="Times New Roman" w:cs="Times New Roman"/>
        </w:rPr>
      </w:pPr>
    </w:p>
    <w:p w14:paraId="1C1FAB62" w14:textId="44B45E58" w:rsidR="00802EBF" w:rsidRDefault="002D2DF8" w:rsidP="00802EBF">
      <w:pPr>
        <w:ind w:left="720" w:hanging="720"/>
        <w:rPr>
          <w:rFonts w:ascii="Times New Roman" w:hAnsi="Times New Roman" w:cs="Times New Roman"/>
        </w:rPr>
      </w:pPr>
      <w:commentRangeStart w:id="51"/>
      <w:r w:rsidRPr="006C4C41">
        <w:rPr>
          <w:rFonts w:ascii="Times New Roman" w:hAnsi="Times New Roman" w:cs="Times New Roman"/>
        </w:rPr>
        <w:t>6c</w:t>
      </w:r>
      <w:commentRangeEnd w:id="51"/>
      <w:r w:rsidR="008E4F8B">
        <w:rPr>
          <w:rStyle w:val="CommentReference"/>
        </w:rPr>
        <w:commentReference w:id="51"/>
      </w:r>
      <w:r w:rsidRPr="006C4C41">
        <w:rPr>
          <w:rFonts w:ascii="Times New Roman" w:hAnsi="Times New Roman" w:cs="Times New Roman"/>
        </w:rPr>
        <w:t>.</w:t>
      </w:r>
      <w:r w:rsidR="00802EBF" w:rsidRPr="00802EBF">
        <w:rPr>
          <w:rFonts w:ascii="Times New Roman" w:hAnsi="Times New Roman" w:cs="Times New Roman"/>
          <w:b/>
        </w:rPr>
        <w:t xml:space="preserve"> </w:t>
      </w:r>
      <w:r w:rsidR="00FD7D7A">
        <w:rPr>
          <w:rFonts w:ascii="Times New Roman" w:hAnsi="Times New Roman" w:cs="Times New Roman"/>
          <w:b/>
        </w:rPr>
        <w:tab/>
      </w:r>
      <w:r w:rsidR="00802EBF" w:rsidRPr="003F6939">
        <w:rPr>
          <w:rFonts w:ascii="Times New Roman" w:hAnsi="Times New Roman" w:cs="Times New Roman"/>
          <w:b/>
        </w:rPr>
        <w:t>Methods:</w:t>
      </w:r>
      <w:r w:rsidR="00802EBF" w:rsidRPr="006C4C41">
        <w:rPr>
          <w:rFonts w:ascii="Times New Roman" w:hAnsi="Times New Roman" w:cs="Times New Roman"/>
        </w:rPr>
        <w:t xml:space="preserve"> </w:t>
      </w:r>
      <w:r w:rsidR="00802EBF">
        <w:rPr>
          <w:rFonts w:ascii="Times New Roman" w:hAnsi="Times New Roman" w:cs="Times New Roman"/>
        </w:rPr>
        <w:t>Logistic</w:t>
      </w:r>
      <w:r w:rsidR="00802EBF" w:rsidRPr="006C4C41">
        <w:rPr>
          <w:rFonts w:ascii="Times New Roman" w:hAnsi="Times New Roman" w:cs="Times New Roman"/>
        </w:rPr>
        <w:t xml:space="preserve"> regression was used to compare the </w:t>
      </w:r>
      <w:r w:rsidR="00802EBF">
        <w:rPr>
          <w:rFonts w:ascii="Times New Roman" w:hAnsi="Times New Roman" w:cs="Times New Roman"/>
        </w:rPr>
        <w:t>ratio of</w:t>
      </w:r>
      <w:r w:rsidR="00802EBF" w:rsidRPr="006C4C41">
        <w:rPr>
          <w:rFonts w:ascii="Times New Roman" w:hAnsi="Times New Roman" w:cs="Times New Roman"/>
        </w:rPr>
        <w:t xml:space="preserve"> </w:t>
      </w:r>
      <w:r w:rsidR="00802EBF">
        <w:rPr>
          <w:rFonts w:ascii="Times New Roman" w:hAnsi="Times New Roman" w:cs="Times New Roman"/>
        </w:rPr>
        <w:t xml:space="preserve">odds </w:t>
      </w:r>
      <w:r w:rsidR="00802EBF" w:rsidRPr="006C4C41">
        <w:rPr>
          <w:rFonts w:ascii="Times New Roman" w:hAnsi="Times New Roman" w:cs="Times New Roman"/>
        </w:rPr>
        <w:t xml:space="preserve">of SGA </w:t>
      </w:r>
      <w:r w:rsidR="00802EBF">
        <w:rPr>
          <w:rFonts w:ascii="Times New Roman" w:hAnsi="Times New Roman" w:cs="Times New Roman"/>
        </w:rPr>
        <w:t>across maternal ages</w:t>
      </w:r>
      <w:r w:rsidR="00802EBF" w:rsidRPr="006C4C41">
        <w:rPr>
          <w:rFonts w:ascii="Times New Roman" w:hAnsi="Times New Roman" w:cs="Times New Roman"/>
        </w:rPr>
        <w:t xml:space="preserve">. A 2-sided p-value and a 95% confidence interval were calculated using </w:t>
      </w:r>
      <w:r w:rsidR="00802EBF">
        <w:rPr>
          <w:rFonts w:ascii="Times New Roman" w:hAnsi="Times New Roman" w:cs="Times New Roman"/>
        </w:rPr>
        <w:t xml:space="preserve">Wald-based statistics. </w:t>
      </w:r>
      <w:r w:rsidR="004C38DE">
        <w:rPr>
          <w:rFonts w:ascii="Times New Roman" w:hAnsi="Times New Roman" w:cs="Times New Roman"/>
        </w:rPr>
        <w:t>Significance was determined using an alpha level of .05.</w:t>
      </w:r>
    </w:p>
    <w:p w14:paraId="10518EE0" w14:textId="41E7A448" w:rsidR="00AE10D9" w:rsidRPr="006C4C41" w:rsidRDefault="00AE10D9" w:rsidP="00802EBF">
      <w:pPr>
        <w:ind w:left="720" w:hanging="720"/>
        <w:rPr>
          <w:rFonts w:ascii="Times New Roman" w:hAnsi="Times New Roman" w:cs="Times New Roman"/>
        </w:rPr>
      </w:pPr>
      <w:r>
        <w:rPr>
          <w:rFonts w:ascii="Times New Roman" w:hAnsi="Times New Roman" w:cs="Times New Roman"/>
        </w:rPr>
        <w:tab/>
        <w:t>log(odds SGA=1) = B</w:t>
      </w:r>
      <w:r>
        <w:rPr>
          <w:rFonts w:ascii="Times New Roman" w:hAnsi="Times New Roman" w:cs="Times New Roman"/>
          <w:vertAlign w:val="subscript"/>
        </w:rPr>
        <w:t>0</w:t>
      </w:r>
      <w:r>
        <w:rPr>
          <w:rFonts w:ascii="Times New Roman" w:hAnsi="Times New Roman" w:cs="Times New Roman"/>
        </w:rPr>
        <w:t>+B</w:t>
      </w:r>
      <w:r>
        <w:rPr>
          <w:rFonts w:ascii="Times New Roman" w:hAnsi="Times New Roman" w:cs="Times New Roman"/>
          <w:vertAlign w:val="subscript"/>
        </w:rPr>
        <w:t>1</w:t>
      </w:r>
      <w:r>
        <w:rPr>
          <w:rFonts w:ascii="Times New Roman" w:hAnsi="Times New Roman" w:cs="Times New Roman"/>
        </w:rPr>
        <w:t>Age</w:t>
      </w:r>
    </w:p>
    <w:p w14:paraId="05FE90C4" w14:textId="2B07CD4A" w:rsidR="00802EBF" w:rsidRPr="00802EBF" w:rsidRDefault="00802EBF" w:rsidP="00802EBF">
      <w:pPr>
        <w:ind w:left="720" w:hanging="720"/>
        <w:rPr>
          <w:rFonts w:ascii="Times New Roman" w:hAnsi="Times New Roman" w:cs="Times New Roman"/>
        </w:rPr>
      </w:pPr>
      <w:r w:rsidRPr="006C4C41">
        <w:rPr>
          <w:rFonts w:ascii="Times New Roman" w:hAnsi="Times New Roman" w:cs="Times New Roman"/>
        </w:rPr>
        <w:tab/>
      </w:r>
      <w:r w:rsidRPr="00802EBF">
        <w:rPr>
          <w:rFonts w:ascii="Times New Roman" w:hAnsi="Times New Roman" w:cs="Times New Roman"/>
          <w:b/>
        </w:rPr>
        <w:t>Inference:</w:t>
      </w:r>
      <w:r w:rsidRPr="00802EBF">
        <w:rPr>
          <w:rFonts w:ascii="Times New Roman" w:hAnsi="Times New Roman" w:cs="Times New Roman"/>
        </w:rPr>
        <w:t xml:space="preserve"> We estimate that the </w:t>
      </w:r>
      <w:r w:rsidR="00FD7D7A">
        <w:rPr>
          <w:rFonts w:ascii="Times New Roman" w:hAnsi="Times New Roman" w:cs="Times New Roman"/>
        </w:rPr>
        <w:t>odd</w:t>
      </w:r>
      <w:r>
        <w:rPr>
          <w:rFonts w:ascii="Times New Roman" w:hAnsi="Times New Roman" w:cs="Times New Roman"/>
        </w:rPr>
        <w:t>s</w:t>
      </w:r>
      <w:r w:rsidRPr="00802EBF">
        <w:rPr>
          <w:rFonts w:ascii="Times New Roman" w:hAnsi="Times New Roman" w:cs="Times New Roman"/>
        </w:rPr>
        <w:t xml:space="preserve"> of SGA </w:t>
      </w:r>
      <w:r w:rsidR="00FD7D7A">
        <w:rPr>
          <w:rFonts w:ascii="Times New Roman" w:hAnsi="Times New Roman" w:cs="Times New Roman"/>
        </w:rPr>
        <w:t>declines</w:t>
      </w:r>
      <w:r w:rsidR="004C38DE">
        <w:rPr>
          <w:rFonts w:ascii="Times New Roman" w:hAnsi="Times New Roman" w:cs="Times New Roman"/>
        </w:rPr>
        <w:t xml:space="preserve"> a relative</w:t>
      </w:r>
      <w:r w:rsidR="00562F75">
        <w:rPr>
          <w:rFonts w:ascii="Times New Roman" w:hAnsi="Times New Roman" w:cs="Times New Roman"/>
        </w:rPr>
        <w:t xml:space="preserve"> 3.90</w:t>
      </w:r>
      <w:r w:rsidRPr="00802EBF">
        <w:rPr>
          <w:rFonts w:ascii="Times New Roman" w:hAnsi="Times New Roman" w:cs="Times New Roman"/>
        </w:rPr>
        <w:t xml:space="preserve">% per </w:t>
      </w:r>
      <w:r w:rsidR="00562F75">
        <w:rPr>
          <w:rFonts w:ascii="Times New Roman" w:hAnsi="Times New Roman" w:cs="Times New Roman"/>
        </w:rPr>
        <w:t>one year increase in maternal age</w:t>
      </w:r>
      <w:r w:rsidRPr="00802EBF">
        <w:rPr>
          <w:rFonts w:ascii="Times New Roman" w:hAnsi="Times New Roman" w:cs="Times New Roman"/>
        </w:rPr>
        <w:t xml:space="preserve">, </w:t>
      </w:r>
      <w:r>
        <w:rPr>
          <w:rFonts w:ascii="Times New Roman" w:hAnsi="Times New Roman" w:cs="Times New Roman"/>
        </w:rPr>
        <w:t>which is</w:t>
      </w:r>
      <w:r w:rsidRPr="00802EBF">
        <w:rPr>
          <w:rFonts w:ascii="Times New Roman" w:hAnsi="Times New Roman" w:cs="Times New Roman"/>
        </w:rPr>
        <w:t xml:space="preserve"> </w:t>
      </w:r>
      <w:r w:rsidR="00562F75">
        <w:rPr>
          <w:rFonts w:ascii="Times New Roman" w:hAnsi="Times New Roman" w:cs="Times New Roman"/>
        </w:rPr>
        <w:t xml:space="preserve">not </w:t>
      </w:r>
      <w:r w:rsidRPr="00802EBF">
        <w:rPr>
          <w:rFonts w:ascii="Times New Roman" w:hAnsi="Times New Roman" w:cs="Times New Roman"/>
        </w:rPr>
        <w:t>st</w:t>
      </w:r>
      <w:r w:rsidR="00562F75">
        <w:rPr>
          <w:rFonts w:ascii="Times New Roman" w:hAnsi="Times New Roman" w:cs="Times New Roman"/>
        </w:rPr>
        <w:t>atistically significant, p=0.054</w:t>
      </w:r>
      <w:r w:rsidRPr="00802EBF">
        <w:rPr>
          <w:rFonts w:ascii="Times New Roman" w:hAnsi="Times New Roman" w:cs="Times New Roman"/>
        </w:rPr>
        <w:t xml:space="preserve">. Given the 95% confidence interval, our results are consistent with a true </w:t>
      </w:r>
      <w:r w:rsidR="00562F75">
        <w:rPr>
          <w:rFonts w:ascii="Times New Roman" w:hAnsi="Times New Roman" w:cs="Times New Roman"/>
        </w:rPr>
        <w:t>relative decline</w:t>
      </w:r>
      <w:r w:rsidRPr="00802EBF">
        <w:rPr>
          <w:rFonts w:ascii="Times New Roman" w:hAnsi="Times New Roman" w:cs="Times New Roman"/>
        </w:rPr>
        <w:t xml:space="preserve"> in </w:t>
      </w:r>
      <w:r w:rsidR="00562F75">
        <w:rPr>
          <w:rFonts w:ascii="Times New Roman" w:hAnsi="Times New Roman" w:cs="Times New Roman"/>
        </w:rPr>
        <w:t xml:space="preserve">the </w:t>
      </w:r>
      <w:r>
        <w:rPr>
          <w:rFonts w:ascii="Times New Roman" w:hAnsi="Times New Roman" w:cs="Times New Roman"/>
        </w:rPr>
        <w:t>odds</w:t>
      </w:r>
      <w:r w:rsidRPr="00802EBF">
        <w:rPr>
          <w:rFonts w:ascii="Times New Roman" w:hAnsi="Times New Roman" w:cs="Times New Roman"/>
        </w:rPr>
        <w:t xml:space="preserve"> </w:t>
      </w:r>
      <w:r w:rsidR="00562F75">
        <w:rPr>
          <w:rFonts w:ascii="Times New Roman" w:hAnsi="Times New Roman" w:cs="Times New Roman"/>
        </w:rPr>
        <w:t xml:space="preserve">of SGA </w:t>
      </w:r>
      <w:r w:rsidRPr="00802EBF">
        <w:rPr>
          <w:rFonts w:ascii="Times New Roman" w:hAnsi="Times New Roman" w:cs="Times New Roman"/>
        </w:rPr>
        <w:t xml:space="preserve">between </w:t>
      </w:r>
      <w:r w:rsidR="00562F75">
        <w:rPr>
          <w:rFonts w:ascii="Times New Roman" w:hAnsi="Times New Roman" w:cs="Times New Roman"/>
        </w:rPr>
        <w:t>-</w:t>
      </w:r>
      <w:r w:rsidR="00FD7D7A">
        <w:rPr>
          <w:rFonts w:ascii="Times New Roman" w:hAnsi="Times New Roman" w:cs="Times New Roman"/>
        </w:rPr>
        <w:t>0.</w:t>
      </w:r>
      <w:r w:rsidR="00562F75">
        <w:rPr>
          <w:rFonts w:ascii="Times New Roman" w:hAnsi="Times New Roman" w:cs="Times New Roman"/>
        </w:rPr>
        <w:t>08</w:t>
      </w:r>
      <w:r w:rsidRPr="00802EBF">
        <w:rPr>
          <w:rFonts w:ascii="Times New Roman" w:hAnsi="Times New Roman" w:cs="Times New Roman"/>
        </w:rPr>
        <w:t xml:space="preserve"> and </w:t>
      </w:r>
      <w:r w:rsidR="00562F75">
        <w:rPr>
          <w:rFonts w:ascii="Times New Roman" w:hAnsi="Times New Roman" w:cs="Times New Roman"/>
        </w:rPr>
        <w:t>7.72</w:t>
      </w:r>
      <w:commentRangeStart w:id="52"/>
      <w:r w:rsidRPr="00802EBF">
        <w:rPr>
          <w:rFonts w:ascii="Times New Roman" w:hAnsi="Times New Roman" w:cs="Times New Roman"/>
        </w:rPr>
        <w:t>%</w:t>
      </w:r>
      <w:commentRangeEnd w:id="52"/>
      <w:r w:rsidR="008E4F8B">
        <w:rPr>
          <w:rStyle w:val="CommentReference"/>
        </w:rPr>
        <w:commentReference w:id="52"/>
      </w:r>
      <w:r w:rsidRPr="00802EBF">
        <w:rPr>
          <w:rFonts w:ascii="Times New Roman" w:hAnsi="Times New Roman" w:cs="Times New Roman"/>
        </w:rPr>
        <w:t>. The y-intercept does not have a useful interpretation as it corresponds to a newborn mother</w:t>
      </w:r>
      <w:commentRangeStart w:id="53"/>
      <w:r w:rsidRPr="00802EBF">
        <w:rPr>
          <w:rFonts w:ascii="Times New Roman" w:hAnsi="Times New Roman" w:cs="Times New Roman"/>
        </w:rPr>
        <w:t>.</w:t>
      </w:r>
      <w:commentRangeEnd w:id="53"/>
      <w:r w:rsidR="008E4F8B">
        <w:rPr>
          <w:rStyle w:val="CommentReference"/>
        </w:rPr>
        <w:commentReference w:id="53"/>
      </w:r>
      <w:r w:rsidRPr="00802EBF">
        <w:rPr>
          <w:rFonts w:ascii="Times New Roman" w:hAnsi="Times New Roman" w:cs="Times New Roman"/>
        </w:rPr>
        <w:t xml:space="preserve"> </w:t>
      </w:r>
    </w:p>
    <w:p w14:paraId="22F10EBB" w14:textId="13339CDC" w:rsidR="002D2DF8" w:rsidRPr="006C4C41" w:rsidRDefault="002D2DF8">
      <w:pPr>
        <w:rPr>
          <w:rFonts w:ascii="Times New Roman" w:hAnsi="Times New Roman" w:cs="Times New Roman"/>
        </w:rPr>
      </w:pPr>
    </w:p>
    <w:p w14:paraId="14CEDC4D" w14:textId="1751169D" w:rsidR="002D2DF8" w:rsidRDefault="002D2DF8" w:rsidP="00C2629B">
      <w:pPr>
        <w:ind w:left="720" w:hanging="720"/>
        <w:rPr>
          <w:rFonts w:ascii="Times New Roman" w:hAnsi="Times New Roman" w:cs="Times New Roman"/>
        </w:rPr>
      </w:pPr>
      <w:commentRangeStart w:id="54"/>
      <w:r w:rsidRPr="006C4C41">
        <w:rPr>
          <w:rFonts w:ascii="Times New Roman" w:hAnsi="Times New Roman" w:cs="Times New Roman"/>
        </w:rPr>
        <w:t>6d</w:t>
      </w:r>
      <w:commentRangeEnd w:id="54"/>
      <w:r w:rsidR="00211F81">
        <w:rPr>
          <w:rStyle w:val="CommentReference"/>
        </w:rPr>
        <w:commentReference w:id="54"/>
      </w:r>
      <w:r w:rsidRPr="006C4C41">
        <w:rPr>
          <w:rFonts w:ascii="Times New Roman" w:hAnsi="Times New Roman" w:cs="Times New Roman"/>
        </w:rPr>
        <w:t>.</w:t>
      </w:r>
      <w:r w:rsidR="00562F75">
        <w:rPr>
          <w:rFonts w:ascii="Times New Roman" w:hAnsi="Times New Roman" w:cs="Times New Roman"/>
        </w:rPr>
        <w:t xml:space="preserve"> </w:t>
      </w:r>
      <w:r w:rsidR="00562F75">
        <w:rPr>
          <w:rFonts w:ascii="Times New Roman" w:hAnsi="Times New Roman" w:cs="Times New Roman"/>
        </w:rPr>
        <w:tab/>
        <w:t>The model is not saturated because there are only 2 parameters and more than two ages present in the sample. The regression borrow from the rest of the data</w:t>
      </w:r>
      <w:r w:rsidR="00C2629B">
        <w:rPr>
          <w:rFonts w:ascii="Times New Roman" w:hAnsi="Times New Roman" w:cs="Times New Roman"/>
        </w:rPr>
        <w:t xml:space="preserve"> and that is why the estimates are different from what is seen in the </w:t>
      </w:r>
      <w:commentRangeStart w:id="55"/>
      <w:r w:rsidR="00C2629B">
        <w:rPr>
          <w:rFonts w:ascii="Times New Roman" w:hAnsi="Times New Roman" w:cs="Times New Roman"/>
        </w:rPr>
        <w:t>sample</w:t>
      </w:r>
      <w:commentRangeEnd w:id="55"/>
      <w:r w:rsidR="009979EE">
        <w:rPr>
          <w:rStyle w:val="CommentReference"/>
        </w:rPr>
        <w:commentReference w:id="55"/>
      </w:r>
      <w:r w:rsidR="00C2629B">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428"/>
        <w:gridCol w:w="4428"/>
      </w:tblGrid>
      <w:tr w:rsidR="001E025A" w14:paraId="3D92461B" w14:textId="77777777" w:rsidTr="001E025A">
        <w:tc>
          <w:tcPr>
            <w:tcW w:w="4428" w:type="dxa"/>
          </w:tcPr>
          <w:p w14:paraId="2F17770E" w14:textId="77777777" w:rsidR="001E025A" w:rsidRDefault="001E025A">
            <w:pPr>
              <w:rPr>
                <w:rFonts w:ascii="Times New Roman" w:hAnsi="Times New Roman" w:cs="Times New Roman"/>
              </w:rPr>
            </w:pPr>
          </w:p>
        </w:tc>
        <w:tc>
          <w:tcPr>
            <w:tcW w:w="4428" w:type="dxa"/>
          </w:tcPr>
          <w:p w14:paraId="323F32F2" w14:textId="142B7C9E" w:rsidR="001E025A" w:rsidRDefault="001E025A">
            <w:pPr>
              <w:rPr>
                <w:rFonts w:ascii="Times New Roman" w:hAnsi="Times New Roman" w:cs="Times New Roman"/>
              </w:rPr>
            </w:pPr>
            <w:r>
              <w:rPr>
                <w:rFonts w:ascii="Times New Roman" w:hAnsi="Times New Roman" w:cs="Times New Roman"/>
              </w:rPr>
              <w:t>Proportion of SGA among 20 year olds</w:t>
            </w:r>
          </w:p>
        </w:tc>
      </w:tr>
      <w:tr w:rsidR="001E025A" w14:paraId="399B85E9" w14:textId="77777777" w:rsidTr="001E025A">
        <w:tc>
          <w:tcPr>
            <w:tcW w:w="4428" w:type="dxa"/>
          </w:tcPr>
          <w:p w14:paraId="2F984BA2" w14:textId="63586A1A" w:rsidR="001E025A" w:rsidRDefault="001E025A">
            <w:pPr>
              <w:rPr>
                <w:rFonts w:ascii="Times New Roman" w:hAnsi="Times New Roman" w:cs="Times New Roman"/>
              </w:rPr>
            </w:pPr>
            <w:r>
              <w:rPr>
                <w:rFonts w:ascii="Times New Roman" w:hAnsi="Times New Roman" w:cs="Times New Roman"/>
              </w:rPr>
              <w:t>Sample</w:t>
            </w:r>
          </w:p>
        </w:tc>
        <w:tc>
          <w:tcPr>
            <w:tcW w:w="4428" w:type="dxa"/>
          </w:tcPr>
          <w:p w14:paraId="009A46D2" w14:textId="5A024095" w:rsidR="001E025A" w:rsidRDefault="001E025A">
            <w:pPr>
              <w:rPr>
                <w:rFonts w:ascii="Times New Roman" w:hAnsi="Times New Roman" w:cs="Times New Roman"/>
              </w:rPr>
            </w:pPr>
            <w:r>
              <w:rPr>
                <w:rFonts w:ascii="Times New Roman" w:hAnsi="Times New Roman" w:cs="Times New Roman"/>
              </w:rPr>
              <w:t xml:space="preserve">  7.50%</w:t>
            </w:r>
          </w:p>
        </w:tc>
      </w:tr>
      <w:tr w:rsidR="001E025A" w14:paraId="0A9D22E9" w14:textId="77777777" w:rsidTr="001E025A">
        <w:tc>
          <w:tcPr>
            <w:tcW w:w="4428" w:type="dxa"/>
          </w:tcPr>
          <w:p w14:paraId="1E6D0826" w14:textId="51EB5AD6" w:rsidR="001E025A" w:rsidRDefault="001E025A">
            <w:pPr>
              <w:rPr>
                <w:rFonts w:ascii="Times New Roman" w:hAnsi="Times New Roman" w:cs="Times New Roman"/>
              </w:rPr>
            </w:pPr>
            <w:r>
              <w:rPr>
                <w:rFonts w:ascii="Times New Roman" w:hAnsi="Times New Roman" w:cs="Times New Roman"/>
              </w:rPr>
              <w:t>Linear regression</w:t>
            </w:r>
          </w:p>
        </w:tc>
        <w:tc>
          <w:tcPr>
            <w:tcW w:w="4428" w:type="dxa"/>
          </w:tcPr>
          <w:p w14:paraId="57DE6A34" w14:textId="5A985F2B" w:rsidR="001E025A" w:rsidRDefault="001E025A">
            <w:pPr>
              <w:rPr>
                <w:rFonts w:ascii="Times New Roman" w:hAnsi="Times New Roman" w:cs="Times New Roman"/>
              </w:rPr>
            </w:pPr>
            <w:r>
              <w:rPr>
                <w:rFonts w:ascii="Times New Roman" w:hAnsi="Times New Roman" w:cs="Times New Roman"/>
              </w:rPr>
              <w:t>16.07%</w:t>
            </w:r>
          </w:p>
        </w:tc>
      </w:tr>
      <w:tr w:rsidR="001E025A" w14:paraId="596E1AE9" w14:textId="77777777" w:rsidTr="001E025A">
        <w:tc>
          <w:tcPr>
            <w:tcW w:w="4428" w:type="dxa"/>
          </w:tcPr>
          <w:p w14:paraId="49510C33" w14:textId="4D089317" w:rsidR="001E025A" w:rsidRDefault="001E025A">
            <w:pPr>
              <w:rPr>
                <w:rFonts w:ascii="Times New Roman" w:hAnsi="Times New Roman" w:cs="Times New Roman"/>
              </w:rPr>
            </w:pPr>
            <w:r>
              <w:rPr>
                <w:rFonts w:ascii="Times New Roman" w:hAnsi="Times New Roman" w:cs="Times New Roman"/>
              </w:rPr>
              <w:t>Poisson regression</w:t>
            </w:r>
          </w:p>
        </w:tc>
        <w:tc>
          <w:tcPr>
            <w:tcW w:w="4428" w:type="dxa"/>
          </w:tcPr>
          <w:p w14:paraId="454DEC46" w14:textId="2287DB20" w:rsidR="001E025A" w:rsidRDefault="001E025A">
            <w:pPr>
              <w:rPr>
                <w:rFonts w:ascii="Times New Roman" w:hAnsi="Times New Roman" w:cs="Times New Roman"/>
              </w:rPr>
            </w:pPr>
            <w:r>
              <w:rPr>
                <w:rFonts w:ascii="Times New Roman" w:hAnsi="Times New Roman" w:cs="Times New Roman"/>
              </w:rPr>
              <w:t>16.13%</w:t>
            </w:r>
          </w:p>
        </w:tc>
      </w:tr>
      <w:tr w:rsidR="001E025A" w14:paraId="02A878B5" w14:textId="77777777" w:rsidTr="001E025A">
        <w:tc>
          <w:tcPr>
            <w:tcW w:w="4428" w:type="dxa"/>
          </w:tcPr>
          <w:p w14:paraId="700B428B" w14:textId="5CFFC0E8" w:rsidR="001E025A" w:rsidRDefault="001E025A">
            <w:pPr>
              <w:rPr>
                <w:rFonts w:ascii="Times New Roman" w:hAnsi="Times New Roman" w:cs="Times New Roman"/>
              </w:rPr>
            </w:pPr>
            <w:r>
              <w:rPr>
                <w:rFonts w:ascii="Times New Roman" w:hAnsi="Times New Roman" w:cs="Times New Roman"/>
              </w:rPr>
              <w:t>Logistic regression</w:t>
            </w:r>
          </w:p>
        </w:tc>
        <w:tc>
          <w:tcPr>
            <w:tcW w:w="4428" w:type="dxa"/>
          </w:tcPr>
          <w:p w14:paraId="7B04CFE5" w14:textId="50EE20AF" w:rsidR="001E025A" w:rsidRDefault="001E025A">
            <w:pPr>
              <w:rPr>
                <w:rFonts w:ascii="Times New Roman" w:hAnsi="Times New Roman" w:cs="Times New Roman"/>
              </w:rPr>
            </w:pPr>
            <w:r>
              <w:rPr>
                <w:rFonts w:ascii="Times New Roman" w:hAnsi="Times New Roman" w:cs="Times New Roman"/>
              </w:rPr>
              <w:t>16.13%</w:t>
            </w:r>
          </w:p>
        </w:tc>
      </w:tr>
    </w:tbl>
    <w:p w14:paraId="5EE62A92" w14:textId="5A68AD0B" w:rsidR="002D2DF8" w:rsidRPr="006C4C41" w:rsidRDefault="002D2DF8">
      <w:pPr>
        <w:rPr>
          <w:rFonts w:ascii="Times New Roman" w:hAnsi="Times New Roman" w:cs="Times New Roman"/>
        </w:rPr>
      </w:pPr>
    </w:p>
    <w:p w14:paraId="50E7FC80" w14:textId="7CC3662B" w:rsidR="00BF7850" w:rsidRPr="006C4C41" w:rsidRDefault="00BF7850">
      <w:pPr>
        <w:rPr>
          <w:rFonts w:ascii="Times New Roman" w:hAnsi="Times New Roman" w:cs="Times New Roman"/>
        </w:rPr>
      </w:pPr>
    </w:p>
    <w:p w14:paraId="08B56642" w14:textId="77777777" w:rsidR="00BF7850" w:rsidRPr="006C4C41" w:rsidRDefault="00BF7850">
      <w:pPr>
        <w:rPr>
          <w:rFonts w:ascii="Times New Roman" w:hAnsi="Times New Roman" w:cs="Times New Roman"/>
        </w:rPr>
      </w:pPr>
    </w:p>
    <w:p w14:paraId="61072248" w14:textId="6F338464" w:rsidR="00BF7850" w:rsidRPr="006C4C41" w:rsidRDefault="00BF7850">
      <w:pPr>
        <w:rPr>
          <w:rFonts w:ascii="Times New Roman" w:hAnsi="Times New Roman" w:cs="Times New Roman"/>
        </w:rPr>
      </w:pPr>
    </w:p>
    <w:p w14:paraId="3EFC1082" w14:textId="111D4B42" w:rsidR="002D2DF8" w:rsidRPr="00C2629B" w:rsidRDefault="00C2629B" w:rsidP="00C2629B">
      <w:pPr>
        <w:ind w:left="720" w:hanging="720"/>
        <w:rPr>
          <w:rFonts w:ascii="Times New Roman" w:hAnsi="Times New Roman" w:cs="Times New Roman"/>
        </w:rPr>
      </w:pPr>
      <w:commentRangeStart w:id="56"/>
      <w:r>
        <w:rPr>
          <w:rFonts w:ascii="Times New Roman" w:hAnsi="Times New Roman" w:cs="Times New Roman"/>
        </w:rPr>
        <w:t>7.</w:t>
      </w:r>
      <w:commentRangeEnd w:id="56"/>
      <w:r w:rsidR="00EC4C47">
        <w:rPr>
          <w:rStyle w:val="CommentReference"/>
        </w:rPr>
        <w:commentReference w:id="56"/>
      </w:r>
      <w:r>
        <w:rPr>
          <w:rFonts w:ascii="Times New Roman" w:hAnsi="Times New Roman" w:cs="Times New Roman"/>
        </w:rPr>
        <w:t xml:space="preserve"> </w:t>
      </w:r>
      <w:r>
        <w:rPr>
          <w:rFonts w:ascii="Times New Roman" w:hAnsi="Times New Roman" w:cs="Times New Roman"/>
        </w:rPr>
        <w:tab/>
        <w:t xml:space="preserve">None of the models exactly </w:t>
      </w:r>
      <w:commentRangeStart w:id="57"/>
      <w:r>
        <w:rPr>
          <w:rFonts w:ascii="Times New Roman" w:hAnsi="Times New Roman" w:cs="Times New Roman"/>
        </w:rPr>
        <w:t>predict what is seen in the sample because the models are not saturated</w:t>
      </w:r>
      <w:commentRangeEnd w:id="57"/>
      <w:r w:rsidR="00EC4C47">
        <w:rPr>
          <w:rStyle w:val="CommentReference"/>
        </w:rPr>
        <w:commentReference w:id="57"/>
      </w:r>
      <w:commentRangeStart w:id="58"/>
      <w:r>
        <w:rPr>
          <w:rFonts w:ascii="Times New Roman" w:hAnsi="Times New Roman" w:cs="Times New Roman"/>
        </w:rPr>
        <w:t>.</w:t>
      </w:r>
      <w:commentRangeEnd w:id="58"/>
      <w:r w:rsidR="00EC4C47">
        <w:rPr>
          <w:rStyle w:val="CommentReference"/>
        </w:rPr>
        <w:commentReference w:id="58"/>
      </w:r>
      <w:r>
        <w:rPr>
          <w:rFonts w:ascii="Times New Roman" w:hAnsi="Times New Roman" w:cs="Times New Roman"/>
        </w:rPr>
        <w:t xml:space="preserve"> The logistic and Poisson regression lines a slightly curved du to the loglink</w:t>
      </w:r>
      <w:commentRangeStart w:id="59"/>
      <w:r>
        <w:rPr>
          <w:rFonts w:ascii="Times New Roman" w:hAnsi="Times New Roman" w:cs="Times New Roman"/>
        </w:rPr>
        <w:t>.</w:t>
      </w:r>
      <w:commentRangeEnd w:id="59"/>
      <w:r w:rsidR="00EC4C47">
        <w:rPr>
          <w:rStyle w:val="CommentReference"/>
        </w:rPr>
        <w:commentReference w:id="59"/>
      </w:r>
      <w:r>
        <w:rPr>
          <w:rFonts w:ascii="Times New Roman" w:hAnsi="Times New Roman" w:cs="Times New Roman"/>
        </w:rPr>
        <w:t xml:space="preserve"> </w:t>
      </w:r>
    </w:p>
    <w:p w14:paraId="67123386" w14:textId="6DE6B579" w:rsidR="002D2DF8" w:rsidRPr="006C4C41" w:rsidRDefault="002D2DF8">
      <w:pPr>
        <w:rPr>
          <w:rFonts w:ascii="Times New Roman" w:hAnsi="Times New Roman" w:cs="Times New Roman"/>
        </w:rPr>
      </w:pPr>
    </w:p>
    <w:p w14:paraId="6ECEA785" w14:textId="77777777" w:rsidR="00BF7850" w:rsidRPr="006C4C41" w:rsidRDefault="00BF7850">
      <w:pPr>
        <w:rPr>
          <w:rFonts w:ascii="Times New Roman" w:hAnsi="Times New Roman" w:cs="Times New Roman"/>
        </w:rPr>
      </w:pPr>
    </w:p>
    <w:p w14:paraId="08FD7E2C" w14:textId="48D25964" w:rsidR="00BF7850" w:rsidRPr="006C4C41" w:rsidRDefault="00C2629B">
      <w:pPr>
        <w:rPr>
          <w:rFonts w:ascii="Times New Roman" w:hAnsi="Times New Roman" w:cs="Times New Roman"/>
        </w:rPr>
      </w:pPr>
      <w:r>
        <w:rPr>
          <w:rFonts w:ascii="Times New Roman" w:hAnsi="Times New Roman" w:cs="Times New Roman"/>
          <w:noProof/>
        </w:rPr>
        <w:lastRenderedPageBreak/>
        <w:drawing>
          <wp:inline distT="0" distB="0" distL="0" distR="0" wp14:anchorId="43903E0D" wp14:editId="5E6AF8A9">
            <wp:extent cx="5476240" cy="3982720"/>
            <wp:effectExtent l="0" t="0" r="10160" b="5080"/>
            <wp:docPr id="2" name="Picture 2" descr="Macintosh HD:Users:Kerry:Downloads:BIOST518_HW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rry:Downloads:BIOST518_HW3.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240" cy="3982720"/>
                    </a:xfrm>
                    <a:prstGeom prst="rect">
                      <a:avLst/>
                    </a:prstGeom>
                    <a:noFill/>
                    <a:ln>
                      <a:noFill/>
                    </a:ln>
                  </pic:spPr>
                </pic:pic>
              </a:graphicData>
            </a:graphic>
          </wp:inline>
        </w:drawing>
      </w:r>
    </w:p>
    <w:p w14:paraId="76E43B61" w14:textId="6F185C63" w:rsidR="00BF7850" w:rsidRPr="006C4C41" w:rsidRDefault="00BF7850">
      <w:pPr>
        <w:rPr>
          <w:rFonts w:ascii="Times New Roman" w:hAnsi="Times New Roman" w:cs="Times New Roman"/>
        </w:rPr>
      </w:pPr>
    </w:p>
    <w:p w14:paraId="4836091F" w14:textId="77777777" w:rsidR="002D2DF8" w:rsidRPr="006C4C41" w:rsidRDefault="002D2DF8">
      <w:pPr>
        <w:rPr>
          <w:rFonts w:ascii="Times New Roman" w:hAnsi="Times New Roman" w:cs="Times New Roman"/>
        </w:rPr>
      </w:pPr>
    </w:p>
    <w:p w14:paraId="6963BA08" w14:textId="2BDCDE8C" w:rsidR="001E025A" w:rsidRDefault="002D2DF8" w:rsidP="001E025A">
      <w:pPr>
        <w:ind w:left="720" w:hanging="720"/>
        <w:rPr>
          <w:rFonts w:ascii="Times New Roman" w:hAnsi="Times New Roman" w:cs="Times New Roman"/>
        </w:rPr>
      </w:pPr>
      <w:commentRangeStart w:id="60"/>
      <w:r w:rsidRPr="006C4C41">
        <w:rPr>
          <w:rFonts w:ascii="Times New Roman" w:hAnsi="Times New Roman" w:cs="Times New Roman"/>
        </w:rPr>
        <w:t>8a</w:t>
      </w:r>
      <w:commentRangeEnd w:id="60"/>
      <w:r w:rsidR="005F70CE">
        <w:rPr>
          <w:rStyle w:val="CommentReference"/>
        </w:rPr>
        <w:commentReference w:id="60"/>
      </w:r>
      <w:r w:rsidRPr="006C4C41">
        <w:rPr>
          <w:rFonts w:ascii="Times New Roman" w:hAnsi="Times New Roman" w:cs="Times New Roman"/>
        </w:rPr>
        <w:t>.</w:t>
      </w:r>
      <w:r w:rsidR="001E025A" w:rsidRPr="001E025A">
        <w:rPr>
          <w:rFonts w:ascii="Times New Roman" w:hAnsi="Times New Roman" w:cs="Times New Roman"/>
          <w:b/>
        </w:rPr>
        <w:t xml:space="preserve"> </w:t>
      </w:r>
      <w:r w:rsidR="001E025A">
        <w:rPr>
          <w:rFonts w:ascii="Times New Roman" w:hAnsi="Times New Roman" w:cs="Times New Roman"/>
          <w:b/>
        </w:rPr>
        <w:tab/>
      </w:r>
      <w:r w:rsidR="001E025A" w:rsidRPr="003F6939">
        <w:rPr>
          <w:rFonts w:ascii="Times New Roman" w:hAnsi="Times New Roman" w:cs="Times New Roman"/>
          <w:b/>
        </w:rPr>
        <w:t>Methods:</w:t>
      </w:r>
      <w:r w:rsidR="001E025A" w:rsidRPr="006C4C41">
        <w:rPr>
          <w:rFonts w:ascii="Times New Roman" w:hAnsi="Times New Roman" w:cs="Times New Roman"/>
        </w:rPr>
        <w:t xml:space="preserve"> </w:t>
      </w:r>
      <w:r w:rsidR="001E025A">
        <w:rPr>
          <w:rFonts w:ascii="Times New Roman" w:hAnsi="Times New Roman" w:cs="Times New Roman"/>
        </w:rPr>
        <w:t>Logistic</w:t>
      </w:r>
      <w:r w:rsidR="001E025A" w:rsidRPr="006C4C41">
        <w:rPr>
          <w:rFonts w:ascii="Times New Roman" w:hAnsi="Times New Roman" w:cs="Times New Roman"/>
        </w:rPr>
        <w:t xml:space="preserve"> regression was used to compare the </w:t>
      </w:r>
      <w:r w:rsidR="001E025A">
        <w:rPr>
          <w:rFonts w:ascii="Times New Roman" w:hAnsi="Times New Roman" w:cs="Times New Roman"/>
        </w:rPr>
        <w:t>ratio of</w:t>
      </w:r>
      <w:r w:rsidR="001E025A" w:rsidRPr="006C4C41">
        <w:rPr>
          <w:rFonts w:ascii="Times New Roman" w:hAnsi="Times New Roman" w:cs="Times New Roman"/>
        </w:rPr>
        <w:t xml:space="preserve"> </w:t>
      </w:r>
      <w:r w:rsidR="001E025A">
        <w:rPr>
          <w:rFonts w:ascii="Times New Roman" w:hAnsi="Times New Roman" w:cs="Times New Roman"/>
        </w:rPr>
        <w:t xml:space="preserve">odds </w:t>
      </w:r>
      <w:r w:rsidR="001E025A" w:rsidRPr="006C4C41">
        <w:rPr>
          <w:rFonts w:ascii="Times New Roman" w:hAnsi="Times New Roman" w:cs="Times New Roman"/>
        </w:rPr>
        <w:t xml:space="preserve">of SGA </w:t>
      </w:r>
      <w:r w:rsidR="001E025A">
        <w:rPr>
          <w:rFonts w:ascii="Times New Roman" w:hAnsi="Times New Roman" w:cs="Times New Roman"/>
        </w:rPr>
        <w:t>across log</w:t>
      </w:r>
      <w:r w:rsidR="00C2629B">
        <w:rPr>
          <w:rFonts w:ascii="Times New Roman" w:hAnsi="Times New Roman" w:cs="Times New Roman"/>
        </w:rPr>
        <w:t>-base 2</w:t>
      </w:r>
      <w:r w:rsidR="001E025A">
        <w:rPr>
          <w:rFonts w:ascii="Times New Roman" w:hAnsi="Times New Roman" w:cs="Times New Roman"/>
        </w:rPr>
        <w:t xml:space="preserve"> transformed maternal ages</w:t>
      </w:r>
      <w:r w:rsidR="001E025A" w:rsidRPr="006C4C41">
        <w:rPr>
          <w:rFonts w:ascii="Times New Roman" w:hAnsi="Times New Roman" w:cs="Times New Roman"/>
        </w:rPr>
        <w:t xml:space="preserve">. A 2-sided p-value and a 95% confidence interval were calculated using </w:t>
      </w:r>
      <w:r w:rsidR="001E025A">
        <w:rPr>
          <w:rFonts w:ascii="Times New Roman" w:hAnsi="Times New Roman" w:cs="Times New Roman"/>
        </w:rPr>
        <w:t>Wald-based statistics.</w:t>
      </w:r>
      <w:r w:rsidR="00236980">
        <w:rPr>
          <w:rFonts w:ascii="Times New Roman" w:hAnsi="Times New Roman" w:cs="Times New Roman"/>
        </w:rPr>
        <w:t xml:space="preserve"> Estimates were exponentiated for reporting. </w:t>
      </w:r>
      <w:r w:rsidR="001E025A">
        <w:rPr>
          <w:rFonts w:ascii="Times New Roman" w:hAnsi="Times New Roman" w:cs="Times New Roman"/>
        </w:rPr>
        <w:t xml:space="preserve"> </w:t>
      </w:r>
    </w:p>
    <w:p w14:paraId="6E962A35" w14:textId="4DD2B1F4" w:rsidR="00AE10D9" w:rsidRPr="006C4C41" w:rsidRDefault="00AE10D9" w:rsidP="001E025A">
      <w:pPr>
        <w:ind w:left="720" w:hanging="720"/>
        <w:rPr>
          <w:rFonts w:ascii="Times New Roman" w:hAnsi="Times New Roman" w:cs="Times New Roman"/>
        </w:rPr>
      </w:pPr>
      <w:r>
        <w:rPr>
          <w:rFonts w:ascii="Times New Roman" w:hAnsi="Times New Roman" w:cs="Times New Roman"/>
        </w:rPr>
        <w:tab/>
        <w:t>Log(odds(SGA=1)=</w:t>
      </w:r>
      <w:r w:rsidRPr="00AE10D9">
        <w:rPr>
          <w:rFonts w:ascii="Times New Roman" w:hAnsi="Times New Roman" w:cs="Times New Roman"/>
        </w:rPr>
        <w:t xml:space="preserve"> </w:t>
      </w:r>
      <w:r>
        <w:rPr>
          <w:rFonts w:ascii="Times New Roman" w:hAnsi="Times New Roman" w:cs="Times New Roman"/>
        </w:rPr>
        <w:t>B</w:t>
      </w:r>
      <w:r>
        <w:rPr>
          <w:rFonts w:ascii="Times New Roman" w:hAnsi="Times New Roman" w:cs="Times New Roman"/>
          <w:vertAlign w:val="subscript"/>
        </w:rPr>
        <w:t>0</w:t>
      </w:r>
      <w:r>
        <w:rPr>
          <w:rFonts w:ascii="Times New Roman" w:hAnsi="Times New Roman" w:cs="Times New Roman"/>
        </w:rPr>
        <w:t>+B</w:t>
      </w:r>
      <w:r w:rsidR="00D57AAB">
        <w:rPr>
          <w:rFonts w:ascii="Times New Roman" w:hAnsi="Times New Roman" w:cs="Times New Roman"/>
        </w:rPr>
        <w:t>1log(Age)</w:t>
      </w:r>
    </w:p>
    <w:p w14:paraId="31E4BE84" w14:textId="2ED1F142" w:rsidR="001E025A" w:rsidRPr="00C2629B" w:rsidRDefault="001E025A" w:rsidP="001E025A">
      <w:pPr>
        <w:ind w:left="720" w:hanging="720"/>
        <w:rPr>
          <w:rFonts w:ascii="Times New Roman" w:hAnsi="Times New Roman" w:cs="Times New Roman"/>
        </w:rPr>
      </w:pPr>
      <w:r w:rsidRPr="006C4C41">
        <w:rPr>
          <w:rFonts w:ascii="Times New Roman" w:hAnsi="Times New Roman" w:cs="Times New Roman"/>
        </w:rPr>
        <w:tab/>
      </w:r>
      <w:r w:rsidRPr="00C2629B">
        <w:rPr>
          <w:rFonts w:ascii="Times New Roman" w:hAnsi="Times New Roman" w:cs="Times New Roman"/>
          <w:b/>
        </w:rPr>
        <w:t>Inference:</w:t>
      </w:r>
      <w:r w:rsidRPr="00C2629B">
        <w:rPr>
          <w:rFonts w:ascii="Times New Roman" w:hAnsi="Times New Roman" w:cs="Times New Roman"/>
        </w:rPr>
        <w:t xml:space="preserve"> We estima</w:t>
      </w:r>
      <w:r w:rsidR="00236980" w:rsidRPr="00C2629B">
        <w:rPr>
          <w:rFonts w:ascii="Times New Roman" w:hAnsi="Times New Roman" w:cs="Times New Roman"/>
        </w:rPr>
        <w:t xml:space="preserve">te that the odds of SGA </w:t>
      </w:r>
      <w:r w:rsidR="00511ACD">
        <w:rPr>
          <w:rFonts w:ascii="Times New Roman" w:hAnsi="Times New Roman" w:cs="Times New Roman"/>
        </w:rPr>
        <w:t>are a relative 48.37% lower</w:t>
      </w:r>
      <w:r w:rsidR="00236980" w:rsidRPr="00C2629B">
        <w:rPr>
          <w:rFonts w:ascii="Times New Roman" w:hAnsi="Times New Roman" w:cs="Times New Roman"/>
        </w:rPr>
        <w:t xml:space="preserve"> </w:t>
      </w:r>
      <w:r w:rsidR="00C741BA" w:rsidRPr="00C2629B">
        <w:rPr>
          <w:rFonts w:ascii="Times New Roman" w:hAnsi="Times New Roman" w:cs="Times New Roman"/>
        </w:rPr>
        <w:t>per 2-fold increase in maternal age</w:t>
      </w:r>
      <w:r w:rsidRPr="00C2629B">
        <w:rPr>
          <w:rFonts w:ascii="Times New Roman" w:hAnsi="Times New Roman" w:cs="Times New Roman"/>
        </w:rPr>
        <w:t xml:space="preserve">, which is </w:t>
      </w:r>
      <w:r w:rsidR="00236980" w:rsidRPr="00C2629B">
        <w:rPr>
          <w:rFonts w:ascii="Times New Roman" w:hAnsi="Times New Roman" w:cs="Times New Roman"/>
        </w:rPr>
        <w:t xml:space="preserve">not </w:t>
      </w:r>
      <w:r w:rsidRPr="00C2629B">
        <w:rPr>
          <w:rFonts w:ascii="Times New Roman" w:hAnsi="Times New Roman" w:cs="Times New Roman"/>
        </w:rPr>
        <w:t>statistically significant, p=0.0</w:t>
      </w:r>
      <w:r w:rsidR="00236980" w:rsidRPr="00C2629B">
        <w:rPr>
          <w:rFonts w:ascii="Times New Roman" w:hAnsi="Times New Roman" w:cs="Times New Roman"/>
        </w:rPr>
        <w:t>58</w:t>
      </w:r>
      <w:r w:rsidRPr="00C2629B">
        <w:rPr>
          <w:rFonts w:ascii="Times New Roman" w:hAnsi="Times New Roman" w:cs="Times New Roman"/>
        </w:rPr>
        <w:t xml:space="preserve">. Given the 95% confidence interval, our results are consistent with a </w:t>
      </w:r>
      <w:r w:rsidR="00236980" w:rsidRPr="00C2629B">
        <w:rPr>
          <w:rFonts w:ascii="Times New Roman" w:hAnsi="Times New Roman" w:cs="Times New Roman"/>
        </w:rPr>
        <w:t xml:space="preserve">true </w:t>
      </w:r>
      <w:r w:rsidR="00511ACD">
        <w:rPr>
          <w:rFonts w:ascii="Times New Roman" w:hAnsi="Times New Roman" w:cs="Times New Roman"/>
        </w:rPr>
        <w:t>relationship</w:t>
      </w:r>
      <w:r w:rsidR="00236980" w:rsidRPr="00C2629B">
        <w:rPr>
          <w:rFonts w:ascii="Times New Roman" w:hAnsi="Times New Roman" w:cs="Times New Roman"/>
        </w:rPr>
        <w:t xml:space="preserve"> in odds between</w:t>
      </w:r>
      <w:r w:rsidR="00511ACD">
        <w:rPr>
          <w:rFonts w:ascii="Times New Roman" w:hAnsi="Times New Roman" w:cs="Times New Roman"/>
        </w:rPr>
        <w:t xml:space="preserve"> a relative</w:t>
      </w:r>
      <w:r w:rsidR="00236980" w:rsidRPr="00C2629B">
        <w:rPr>
          <w:rFonts w:ascii="Times New Roman" w:hAnsi="Times New Roman" w:cs="Times New Roman"/>
        </w:rPr>
        <w:t xml:space="preserve"> </w:t>
      </w:r>
      <w:r w:rsidR="00511ACD">
        <w:rPr>
          <w:rFonts w:ascii="Times New Roman" w:hAnsi="Times New Roman" w:cs="Times New Roman"/>
        </w:rPr>
        <w:t>73.96% lower and 2.38% higher</w:t>
      </w:r>
      <w:r w:rsidR="00236980" w:rsidRPr="00C2629B">
        <w:rPr>
          <w:rFonts w:ascii="Times New Roman" w:hAnsi="Times New Roman" w:cs="Times New Roman"/>
        </w:rPr>
        <w:t xml:space="preserve"> per </w:t>
      </w:r>
      <w:r w:rsidR="00511ACD">
        <w:rPr>
          <w:rFonts w:ascii="Times New Roman" w:hAnsi="Times New Roman" w:cs="Times New Roman"/>
        </w:rPr>
        <w:t>2-fold increase in maternal age</w:t>
      </w:r>
      <w:r w:rsidRPr="00C2629B">
        <w:rPr>
          <w:rFonts w:ascii="Times New Roman" w:hAnsi="Times New Roman" w:cs="Times New Roman"/>
        </w:rPr>
        <w:t xml:space="preserve">. </w:t>
      </w:r>
      <w:commentRangeStart w:id="61"/>
      <w:r w:rsidRPr="00C2629B">
        <w:rPr>
          <w:rFonts w:ascii="Times New Roman" w:hAnsi="Times New Roman" w:cs="Times New Roman"/>
        </w:rPr>
        <w:t>The y-intercept does not have a useful interpretation as it corresponds to a newborn mother</w:t>
      </w:r>
      <w:commentRangeEnd w:id="61"/>
      <w:r w:rsidR="005F70CE">
        <w:rPr>
          <w:rStyle w:val="CommentReference"/>
        </w:rPr>
        <w:commentReference w:id="61"/>
      </w:r>
      <w:r w:rsidRPr="00C2629B">
        <w:rPr>
          <w:rFonts w:ascii="Times New Roman" w:hAnsi="Times New Roman" w:cs="Times New Roman"/>
        </w:rPr>
        <w:t xml:space="preserve">. </w:t>
      </w:r>
      <w:r w:rsidR="00236980" w:rsidRPr="00C2629B">
        <w:rPr>
          <w:rFonts w:ascii="Times New Roman" w:hAnsi="Times New Roman" w:cs="Times New Roman"/>
        </w:rPr>
        <w:t xml:space="preserve">We conclude that there is not statistically significant relationship between maternal age and odds of SGA. </w:t>
      </w:r>
    </w:p>
    <w:p w14:paraId="5C08B411" w14:textId="77777777" w:rsidR="002D2DF8" w:rsidRPr="006C4C41" w:rsidRDefault="002D2DF8">
      <w:pPr>
        <w:rPr>
          <w:rFonts w:ascii="Times New Roman" w:hAnsi="Times New Roman" w:cs="Times New Roman"/>
        </w:rPr>
      </w:pPr>
    </w:p>
    <w:p w14:paraId="54F0C6CB" w14:textId="47214F9C" w:rsidR="002D2DF8" w:rsidRPr="00511ACD" w:rsidRDefault="002D2DF8">
      <w:pPr>
        <w:rPr>
          <w:rFonts w:ascii="Times New Roman" w:hAnsi="Times New Roman" w:cs="Times New Roman"/>
        </w:rPr>
      </w:pPr>
    </w:p>
    <w:p w14:paraId="402ED4F6" w14:textId="55F5423C" w:rsidR="003C3DAE" w:rsidRPr="00511ACD" w:rsidRDefault="002D2DF8" w:rsidP="00511ACD">
      <w:pPr>
        <w:ind w:left="720" w:hanging="720"/>
        <w:rPr>
          <w:rFonts w:ascii="Times New Roman" w:hAnsi="Times New Roman" w:cs="Times New Roman"/>
        </w:rPr>
      </w:pPr>
      <w:commentRangeStart w:id="62"/>
      <w:r w:rsidRPr="00511ACD">
        <w:rPr>
          <w:rFonts w:ascii="Times New Roman" w:hAnsi="Times New Roman" w:cs="Times New Roman"/>
        </w:rPr>
        <w:t>8b</w:t>
      </w:r>
      <w:commentRangeEnd w:id="62"/>
      <w:r w:rsidR="00D409E4">
        <w:rPr>
          <w:rStyle w:val="CommentReference"/>
        </w:rPr>
        <w:commentReference w:id="62"/>
      </w:r>
      <w:r w:rsidRPr="00511ACD">
        <w:rPr>
          <w:rFonts w:ascii="Times New Roman" w:hAnsi="Times New Roman" w:cs="Times New Roman"/>
        </w:rPr>
        <w:t>.</w:t>
      </w:r>
      <w:r w:rsidR="00236980" w:rsidRPr="00511ACD">
        <w:rPr>
          <w:rFonts w:ascii="Times New Roman" w:hAnsi="Times New Roman" w:cs="Times New Roman"/>
        </w:rPr>
        <w:tab/>
      </w:r>
      <w:r w:rsidR="00D67555" w:rsidRPr="00511ACD">
        <w:rPr>
          <w:rFonts w:ascii="Times New Roman" w:hAnsi="Times New Roman" w:cs="Times New Roman"/>
        </w:rPr>
        <w:t xml:space="preserve">Fold increases don’t make sense for </w:t>
      </w:r>
      <w:r w:rsidR="00C741BA" w:rsidRPr="00511ACD">
        <w:rPr>
          <w:rFonts w:ascii="Times New Roman" w:hAnsi="Times New Roman" w:cs="Times New Roman"/>
        </w:rPr>
        <w:t xml:space="preserve">reporting changes in odds of SGA across ages. </w:t>
      </w:r>
      <w:r w:rsidR="00511ACD">
        <w:rPr>
          <w:rFonts w:ascii="Times New Roman" w:hAnsi="Times New Roman" w:cs="Times New Roman"/>
        </w:rPr>
        <w:t xml:space="preserve">We are not </w:t>
      </w:r>
      <w:r w:rsidR="00C741BA" w:rsidRPr="00511ACD">
        <w:rPr>
          <w:rFonts w:ascii="Times New Roman" w:hAnsi="Times New Roman" w:cs="Times New Roman"/>
        </w:rPr>
        <w:t xml:space="preserve">interested in the </w:t>
      </w:r>
      <w:commentRangeStart w:id="63"/>
      <w:r w:rsidR="00511ACD">
        <w:rPr>
          <w:rFonts w:ascii="Times New Roman" w:hAnsi="Times New Roman" w:cs="Times New Roman"/>
        </w:rPr>
        <w:t xml:space="preserve">ratio of odds of SGA </w:t>
      </w:r>
      <w:r w:rsidR="00C741BA" w:rsidRPr="00511ACD">
        <w:rPr>
          <w:rFonts w:ascii="Times New Roman" w:hAnsi="Times New Roman" w:cs="Times New Roman"/>
        </w:rPr>
        <w:t>between 20 and 40 years olds.</w:t>
      </w:r>
      <w:commentRangeEnd w:id="63"/>
      <w:r w:rsidR="00F24F49">
        <w:rPr>
          <w:rStyle w:val="CommentReference"/>
        </w:rPr>
        <w:commentReference w:id="63"/>
      </w:r>
    </w:p>
    <w:sectPr w:rsidR="003C3DAE" w:rsidRPr="00511ACD" w:rsidSect="002A7CA4">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17D7677F" w14:textId="54EC82F0" w:rsidR="00C24A1E" w:rsidRPr="00C24A1E" w:rsidRDefault="00C24A1E">
      <w:pPr>
        <w:pStyle w:val="CommentText"/>
        <w:rPr>
          <w:b/>
        </w:rPr>
      </w:pPr>
      <w:r>
        <w:rPr>
          <w:rStyle w:val="CommentReference"/>
        </w:rPr>
        <w:annotationRef/>
      </w:r>
      <w:r>
        <w:rPr>
          <w:b/>
        </w:rPr>
        <w:t xml:space="preserve">Total: </w:t>
      </w:r>
      <w:r w:rsidR="00652118">
        <w:rPr>
          <w:b/>
        </w:rPr>
        <w:t>116/160</w:t>
      </w:r>
      <w:bookmarkStart w:id="1" w:name="_GoBack"/>
      <w:bookmarkEnd w:id="1"/>
    </w:p>
  </w:comment>
  <w:comment w:id="2" w:author="Author" w:initials="A">
    <w:p w14:paraId="406F3BAE" w14:textId="6CC38066" w:rsidR="00B113C7" w:rsidRDefault="00B113C7">
      <w:pPr>
        <w:pStyle w:val="CommentText"/>
      </w:pPr>
      <w:r>
        <w:rPr>
          <w:rStyle w:val="CommentReference"/>
        </w:rPr>
        <w:annotationRef/>
      </w:r>
      <w:r>
        <w:t>Please de-id</w:t>
      </w:r>
      <w:r w:rsidR="004002B2">
        <w:t xml:space="preserve">entify yourself next time, K. H. </w:t>
      </w:r>
    </w:p>
  </w:comment>
  <w:comment w:id="3" w:author="Author" w:initials="A">
    <w:p w14:paraId="4E62F1C0" w14:textId="18BE2530" w:rsidR="0026012A" w:rsidRDefault="0026012A">
      <w:pPr>
        <w:pStyle w:val="CommentText"/>
      </w:pPr>
      <w:r>
        <w:rPr>
          <w:rStyle w:val="CommentReference"/>
        </w:rPr>
        <w:annotationRef/>
      </w:r>
      <w:r>
        <w:rPr>
          <w:b/>
        </w:rPr>
        <w:t xml:space="preserve">Question 1: </w:t>
      </w:r>
      <w:r>
        <w:t xml:space="preserve"> </w:t>
      </w:r>
      <w:r w:rsidRPr="004A31DB">
        <w:rPr>
          <w:b/>
        </w:rPr>
        <w:t>6/10</w:t>
      </w:r>
    </w:p>
  </w:comment>
  <w:comment w:id="4" w:author="Author" w:initials="A">
    <w:p w14:paraId="2F568763" w14:textId="1DAEB2B4" w:rsidR="004002B2" w:rsidRDefault="004002B2">
      <w:pPr>
        <w:pStyle w:val="CommentText"/>
      </w:pPr>
      <w:r>
        <w:rPr>
          <w:rStyle w:val="CommentReference"/>
        </w:rPr>
        <w:annotationRef/>
      </w:r>
      <w:r>
        <w:t>-</w:t>
      </w:r>
      <w:r w:rsidR="00500BD2">
        <w:t>3</w:t>
      </w:r>
      <w:r>
        <w:t xml:space="preserve"> for discussion: discussion with no actual numbers or tables for reference. What’s the point of having tables but no description of what are actually reported in the tables, and not using the numbers from them?</w:t>
      </w:r>
    </w:p>
  </w:comment>
  <w:comment w:id="5" w:author="Author" w:initials="A">
    <w:p w14:paraId="24F76FA9" w14:textId="2132A7A7" w:rsidR="004002B2" w:rsidRDefault="004002B2">
      <w:pPr>
        <w:pStyle w:val="CommentText"/>
      </w:pPr>
      <w:r>
        <w:rPr>
          <w:rStyle w:val="CommentReference"/>
        </w:rPr>
        <w:annotationRef/>
      </w:r>
      <w:r>
        <w:t>-1 for no table heading</w:t>
      </w:r>
    </w:p>
  </w:comment>
  <w:comment w:id="6" w:author="Author" w:initials="A">
    <w:p w14:paraId="11B238BB" w14:textId="3ADC65D9" w:rsidR="0026012A" w:rsidRDefault="0026012A">
      <w:pPr>
        <w:pStyle w:val="CommentText"/>
      </w:pPr>
      <w:r>
        <w:rPr>
          <w:rStyle w:val="CommentReference"/>
        </w:rPr>
        <w:annotationRef/>
      </w:r>
      <w:r w:rsidR="002848D1">
        <w:rPr>
          <w:b/>
        </w:rPr>
        <w:t>Question 2a: 8</w:t>
      </w:r>
      <w:r>
        <w:rPr>
          <w:b/>
        </w:rPr>
        <w:t>/10</w:t>
      </w:r>
    </w:p>
  </w:comment>
  <w:comment w:id="7" w:author="Author" w:initials="A">
    <w:p w14:paraId="500DEA34" w14:textId="1FF7582E" w:rsidR="004A31DB" w:rsidRDefault="004A31DB">
      <w:pPr>
        <w:pStyle w:val="CommentText"/>
      </w:pPr>
      <w:r>
        <w:rPr>
          <w:rStyle w:val="CommentReference"/>
        </w:rPr>
        <w:annotationRef/>
      </w:r>
      <w:r>
        <w:t>explicitly state the sample size in each subset defined by smoking status</w:t>
      </w:r>
    </w:p>
  </w:comment>
  <w:comment w:id="8" w:author="Author" w:initials="A">
    <w:p w14:paraId="59645BF0" w14:textId="70C6751C" w:rsidR="004A31DB" w:rsidRDefault="004A31DB">
      <w:pPr>
        <w:pStyle w:val="CommentText"/>
      </w:pPr>
      <w:r>
        <w:rPr>
          <w:rStyle w:val="CommentReference"/>
        </w:rPr>
        <w:annotationRef/>
      </w:r>
      <w:r>
        <w:t>-1 true difference in odds of what, of which group vs. which group?</w:t>
      </w:r>
    </w:p>
  </w:comment>
  <w:comment w:id="9" w:author="Author" w:initials="A">
    <w:p w14:paraId="0887A943" w14:textId="454C6C02" w:rsidR="004A31DB" w:rsidRDefault="004A31DB">
      <w:pPr>
        <w:pStyle w:val="CommentText"/>
      </w:pPr>
      <w:r>
        <w:rPr>
          <w:rStyle w:val="CommentReference"/>
        </w:rPr>
        <w:annotationRef/>
      </w:r>
      <w:r>
        <w:t>-1 conclusion for association or not?</w:t>
      </w:r>
    </w:p>
  </w:comment>
  <w:comment w:id="10" w:author="Author" w:initials="A">
    <w:p w14:paraId="4BD7F50E" w14:textId="713F4E1B" w:rsidR="0026012A" w:rsidRPr="0026012A" w:rsidRDefault="0026012A">
      <w:pPr>
        <w:pStyle w:val="CommentText"/>
        <w:rPr>
          <w:b/>
        </w:rPr>
      </w:pPr>
      <w:r>
        <w:rPr>
          <w:rStyle w:val="CommentReference"/>
        </w:rPr>
        <w:annotationRef/>
      </w:r>
      <w:r>
        <w:rPr>
          <w:b/>
        </w:rPr>
        <w:t>Question 2b: 5/5</w:t>
      </w:r>
    </w:p>
  </w:comment>
  <w:comment w:id="11" w:author="Author" w:initials="A">
    <w:p w14:paraId="3798CD0B" w14:textId="709CBB4D" w:rsidR="000D51AA" w:rsidRPr="000D51AA" w:rsidRDefault="000D51AA">
      <w:pPr>
        <w:pStyle w:val="CommentText"/>
        <w:rPr>
          <w:b/>
        </w:rPr>
      </w:pPr>
      <w:r>
        <w:rPr>
          <w:rStyle w:val="CommentReference"/>
        </w:rPr>
        <w:annotationRef/>
      </w:r>
      <w:r w:rsidR="0051754F">
        <w:rPr>
          <w:b/>
        </w:rPr>
        <w:t>Question 2c: 4</w:t>
      </w:r>
      <w:r>
        <w:rPr>
          <w:b/>
        </w:rPr>
        <w:t>/10</w:t>
      </w:r>
    </w:p>
  </w:comment>
  <w:comment w:id="12" w:author="Author" w:initials="A">
    <w:p w14:paraId="4D6EB11E" w14:textId="4EFD8098" w:rsidR="00C11843" w:rsidRDefault="00C11843">
      <w:pPr>
        <w:pStyle w:val="CommentText"/>
      </w:pPr>
      <w:r>
        <w:rPr>
          <w:rStyle w:val="CommentReference"/>
        </w:rPr>
        <w:annotationRef/>
      </w:r>
      <w:r>
        <w:rPr>
          <w:rStyle w:val="CommentReference"/>
        </w:rPr>
        <w:annotationRef/>
      </w:r>
      <w:r>
        <w:t>-1 incorrect, it should be log odds, not odds</w:t>
      </w:r>
    </w:p>
  </w:comment>
  <w:comment w:id="13" w:author="Author" w:initials="A">
    <w:p w14:paraId="352B72AC" w14:textId="14C8DC96" w:rsidR="00AF7574" w:rsidRDefault="00AF7574">
      <w:pPr>
        <w:pStyle w:val="CommentText"/>
      </w:pPr>
      <w:r>
        <w:rPr>
          <w:rStyle w:val="CommentReference"/>
        </w:rPr>
        <w:annotationRef/>
      </w:r>
      <w:r>
        <w:t>-1 how does the slope of this model related to the coefficients of the original model?</w:t>
      </w:r>
    </w:p>
  </w:comment>
  <w:comment w:id="14" w:author="Author" w:initials="A">
    <w:p w14:paraId="79DEA9C1" w14:textId="0434A7EE" w:rsidR="00C11843" w:rsidRDefault="00C11843">
      <w:pPr>
        <w:pStyle w:val="CommentText"/>
      </w:pPr>
      <w:r>
        <w:rPr>
          <w:rStyle w:val="CommentReference"/>
        </w:rPr>
        <w:annotationRef/>
      </w:r>
      <w:r>
        <w:t>-1 incorrect, it should be log odds, not odds</w:t>
      </w:r>
    </w:p>
  </w:comment>
  <w:comment w:id="15" w:author="Author" w:initials="A">
    <w:p w14:paraId="615E3E1F" w14:textId="084BE0F4" w:rsidR="00AF7574" w:rsidRDefault="00AF7574">
      <w:pPr>
        <w:pStyle w:val="CommentText"/>
      </w:pPr>
      <w:r>
        <w:rPr>
          <w:rStyle w:val="CommentReference"/>
        </w:rPr>
        <w:annotationRef/>
      </w:r>
      <w:r>
        <w:t>-1 how does the slope of this model related to the coefficients of the original model?</w:t>
      </w:r>
    </w:p>
  </w:comment>
  <w:comment w:id="16" w:author="Author" w:initials="A">
    <w:p w14:paraId="78EC428B" w14:textId="5B6DF32A" w:rsidR="00CB3171" w:rsidRDefault="00CB3171">
      <w:pPr>
        <w:pStyle w:val="CommentText"/>
      </w:pPr>
      <w:r>
        <w:rPr>
          <w:rStyle w:val="CommentReference"/>
        </w:rPr>
        <w:annotationRef/>
      </w:r>
      <w:r>
        <w:t xml:space="preserve">-1 </w:t>
      </w:r>
      <w:r>
        <w:t>incorrect, it should be log odds, not odds</w:t>
      </w:r>
      <w:r>
        <w:t>; also should be mothers who do not smoke for this model</w:t>
      </w:r>
    </w:p>
  </w:comment>
  <w:comment w:id="17" w:author="Author" w:initials="A">
    <w:p w14:paraId="3BBCE2AE" w14:textId="07287736" w:rsidR="00AF7574" w:rsidRDefault="00AF7574">
      <w:pPr>
        <w:pStyle w:val="CommentText"/>
      </w:pPr>
      <w:r>
        <w:rPr>
          <w:rStyle w:val="CommentReference"/>
        </w:rPr>
        <w:annotationRef/>
      </w:r>
      <w:r>
        <w:t>-1 how does the slope of this model related to the coefficients of the original model?</w:t>
      </w:r>
    </w:p>
  </w:comment>
  <w:comment w:id="18" w:author="Author" w:initials="A">
    <w:p w14:paraId="3B1121A2" w14:textId="48CA700E" w:rsidR="002848D1" w:rsidRPr="002848D1" w:rsidRDefault="002848D1">
      <w:pPr>
        <w:pStyle w:val="CommentText"/>
        <w:rPr>
          <w:b/>
        </w:rPr>
      </w:pPr>
      <w:r>
        <w:rPr>
          <w:rStyle w:val="CommentReference"/>
        </w:rPr>
        <w:annotationRef/>
      </w:r>
      <w:r>
        <w:rPr>
          <w:b/>
        </w:rPr>
        <w:t>Question 3a: 8/10</w:t>
      </w:r>
    </w:p>
  </w:comment>
  <w:comment w:id="19" w:author="Author" w:initials="A">
    <w:p w14:paraId="2DB6B247" w14:textId="5D41A507" w:rsidR="002848D1" w:rsidRDefault="002848D1">
      <w:pPr>
        <w:pStyle w:val="CommentText"/>
      </w:pPr>
      <w:r>
        <w:rPr>
          <w:rStyle w:val="CommentReference"/>
        </w:rPr>
        <w:annotationRef/>
      </w:r>
      <w:r>
        <w:t>?</w:t>
      </w:r>
    </w:p>
  </w:comment>
  <w:comment w:id="20" w:author="Author" w:initials="A">
    <w:p w14:paraId="3A64EE50" w14:textId="18D2029F" w:rsidR="002848D1" w:rsidRDefault="002848D1">
      <w:pPr>
        <w:pStyle w:val="CommentText"/>
      </w:pPr>
      <w:r>
        <w:rPr>
          <w:rStyle w:val="CommentReference"/>
        </w:rPr>
        <w:annotationRef/>
      </w:r>
      <w:r>
        <w:t xml:space="preserve">Unnecessary </w:t>
      </w:r>
    </w:p>
  </w:comment>
  <w:comment w:id="21" w:author="Author" w:initials="A">
    <w:p w14:paraId="5E69C8EA" w14:textId="5811C908" w:rsidR="002848D1" w:rsidRDefault="002848D1">
      <w:pPr>
        <w:pStyle w:val="CommentText"/>
      </w:pPr>
      <w:r>
        <w:rPr>
          <w:rStyle w:val="CommentReference"/>
        </w:rPr>
        <w:annotationRef/>
      </w:r>
      <w:r>
        <w:t>- 2</w:t>
      </w:r>
    </w:p>
    <w:p w14:paraId="4E10FAFF" w14:textId="76049F56" w:rsidR="002848D1" w:rsidRDefault="00232779">
      <w:pPr>
        <w:pStyle w:val="CommentText"/>
      </w:pPr>
      <w:r>
        <w:t>+</w:t>
      </w:r>
      <w:r w:rsidR="002848D1">
        <w:t xml:space="preserve"> difference of what, between which group vs. which?</w:t>
      </w:r>
    </w:p>
    <w:p w14:paraId="4BBB4C1A" w14:textId="7D2D2CC0" w:rsidR="002848D1" w:rsidRDefault="00232779">
      <w:pPr>
        <w:pStyle w:val="CommentText"/>
      </w:pPr>
      <w:r>
        <w:t>+</w:t>
      </w:r>
      <w:r w:rsidR="002848D1">
        <w:t xml:space="preserve"> no conclusion of association</w:t>
      </w:r>
    </w:p>
  </w:comment>
  <w:comment w:id="22" w:author="Author" w:initials="A">
    <w:p w14:paraId="7FDC2DB9" w14:textId="05963901" w:rsidR="00C11843" w:rsidRPr="00C11843" w:rsidRDefault="00C11843">
      <w:pPr>
        <w:pStyle w:val="CommentText"/>
        <w:rPr>
          <w:b/>
        </w:rPr>
      </w:pPr>
      <w:r>
        <w:rPr>
          <w:rStyle w:val="CommentReference"/>
        </w:rPr>
        <w:annotationRef/>
      </w:r>
      <w:r>
        <w:rPr>
          <w:b/>
        </w:rPr>
        <w:t>Question 3b: 5/5</w:t>
      </w:r>
    </w:p>
  </w:comment>
  <w:comment w:id="23" w:author="Author" w:initials="A">
    <w:p w14:paraId="3EFAE513" w14:textId="4A8EE1C5" w:rsidR="00BA7B4E" w:rsidRPr="00BA7B4E" w:rsidRDefault="00BA7B4E">
      <w:pPr>
        <w:pStyle w:val="CommentText"/>
        <w:rPr>
          <w:b/>
        </w:rPr>
      </w:pPr>
      <w:r>
        <w:rPr>
          <w:rStyle w:val="CommentReference"/>
        </w:rPr>
        <w:annotationRef/>
      </w:r>
      <w:r>
        <w:rPr>
          <w:b/>
        </w:rPr>
        <w:t>Question 3c: 7/10</w:t>
      </w:r>
    </w:p>
  </w:comment>
  <w:comment w:id="24" w:author="Author" w:initials="A">
    <w:p w14:paraId="272FD5A3" w14:textId="7B07EB66" w:rsidR="00C11843" w:rsidRDefault="00C11843">
      <w:pPr>
        <w:pStyle w:val="CommentText"/>
      </w:pPr>
      <w:r>
        <w:rPr>
          <w:rStyle w:val="CommentReference"/>
        </w:rPr>
        <w:annotationRef/>
      </w:r>
      <w:r>
        <w:t>-1 how does the slope of this model related to the coefficients of the original model?</w:t>
      </w:r>
    </w:p>
  </w:comment>
  <w:comment w:id="25" w:author="Author" w:initials="A">
    <w:p w14:paraId="4D2BD815" w14:textId="6F7613B3" w:rsidR="00B22214" w:rsidRDefault="00B22214">
      <w:pPr>
        <w:pStyle w:val="CommentText"/>
      </w:pPr>
      <w:r>
        <w:rPr>
          <w:rStyle w:val="CommentReference"/>
        </w:rPr>
        <w:annotationRef/>
      </w:r>
      <w:r>
        <w:t>-1 how does the slope of this model related to the coefficients of the original model?</w:t>
      </w:r>
    </w:p>
  </w:comment>
  <w:comment w:id="26" w:author="Author" w:initials="A">
    <w:p w14:paraId="1FDEB6B6" w14:textId="2549E357" w:rsidR="00B22214" w:rsidRDefault="00B22214">
      <w:pPr>
        <w:pStyle w:val="CommentText"/>
      </w:pPr>
      <w:r>
        <w:rPr>
          <w:rStyle w:val="CommentReference"/>
        </w:rPr>
        <w:annotationRef/>
      </w:r>
      <w:r>
        <w:t>-1 how does the slope of this model related to the coefficients of the original model?</w:t>
      </w:r>
    </w:p>
  </w:comment>
  <w:comment w:id="27" w:author="Author" w:initials="A">
    <w:p w14:paraId="01FB28DA" w14:textId="08A3ADEC" w:rsidR="00436702" w:rsidRPr="00436702" w:rsidRDefault="00436702">
      <w:pPr>
        <w:pStyle w:val="CommentText"/>
        <w:rPr>
          <w:b/>
        </w:rPr>
      </w:pPr>
      <w:r>
        <w:rPr>
          <w:rStyle w:val="CommentReference"/>
        </w:rPr>
        <w:annotationRef/>
      </w:r>
      <w:r>
        <w:rPr>
          <w:b/>
        </w:rPr>
        <w:t>Question 4a: 8/10</w:t>
      </w:r>
    </w:p>
  </w:comment>
  <w:comment w:id="28" w:author="Author" w:initials="A">
    <w:p w14:paraId="133C9B80" w14:textId="3DF0F550" w:rsidR="00232779" w:rsidRDefault="00232779">
      <w:pPr>
        <w:pStyle w:val="CommentText"/>
      </w:pPr>
      <w:r>
        <w:rPr>
          <w:rStyle w:val="CommentReference"/>
        </w:rPr>
        <w:annotationRef/>
      </w:r>
      <w:r>
        <w:t>Not necessary</w:t>
      </w:r>
    </w:p>
  </w:comment>
  <w:comment w:id="29" w:author="Author" w:initials="A">
    <w:p w14:paraId="3A342CB2" w14:textId="77777777" w:rsidR="00232779" w:rsidRDefault="00232779" w:rsidP="00232779">
      <w:pPr>
        <w:pStyle w:val="CommentText"/>
      </w:pPr>
      <w:r>
        <w:rPr>
          <w:rStyle w:val="CommentReference"/>
        </w:rPr>
        <w:annotationRef/>
      </w:r>
      <w:r>
        <w:rPr>
          <w:rStyle w:val="CommentReference"/>
        </w:rPr>
        <w:annotationRef/>
      </w:r>
      <w:r>
        <w:t>- 2</w:t>
      </w:r>
    </w:p>
    <w:p w14:paraId="7EA370BE" w14:textId="77777777" w:rsidR="00232779" w:rsidRDefault="00232779" w:rsidP="00232779">
      <w:pPr>
        <w:pStyle w:val="CommentText"/>
      </w:pPr>
      <w:r>
        <w:t>+ difference of what, between which group vs. which?</w:t>
      </w:r>
    </w:p>
    <w:p w14:paraId="02962D99" w14:textId="479E3926" w:rsidR="00232779" w:rsidRDefault="00232779">
      <w:pPr>
        <w:pStyle w:val="CommentText"/>
      </w:pPr>
      <w:r>
        <w:t>+ no conclusion of association</w:t>
      </w:r>
    </w:p>
  </w:comment>
  <w:comment w:id="30" w:author="Author" w:initials="A">
    <w:p w14:paraId="7270B7B6" w14:textId="0E0F74A9" w:rsidR="00436702" w:rsidRPr="00436702" w:rsidRDefault="00436702">
      <w:pPr>
        <w:pStyle w:val="CommentText"/>
        <w:rPr>
          <w:b/>
        </w:rPr>
      </w:pPr>
      <w:r>
        <w:rPr>
          <w:rStyle w:val="CommentReference"/>
        </w:rPr>
        <w:annotationRef/>
      </w:r>
      <w:r w:rsidRPr="00436702">
        <w:rPr>
          <w:b/>
        </w:rPr>
        <w:t>Question 4b: 5/5</w:t>
      </w:r>
    </w:p>
  </w:comment>
  <w:comment w:id="31" w:author="Author" w:initials="A">
    <w:p w14:paraId="26236F51" w14:textId="12BDA68E" w:rsidR="00BB7203" w:rsidRPr="00BB7203" w:rsidRDefault="00BB7203">
      <w:pPr>
        <w:pStyle w:val="CommentText"/>
        <w:rPr>
          <w:b/>
        </w:rPr>
      </w:pPr>
      <w:r>
        <w:rPr>
          <w:rStyle w:val="CommentReference"/>
        </w:rPr>
        <w:annotationRef/>
      </w:r>
      <w:r>
        <w:rPr>
          <w:b/>
        </w:rPr>
        <w:t>Question 4c: 4/10</w:t>
      </w:r>
    </w:p>
  </w:comment>
  <w:comment w:id="32" w:author="Author" w:initials="A">
    <w:p w14:paraId="7B1CE971" w14:textId="49C65F79" w:rsidR="00E75047" w:rsidRDefault="00E75047">
      <w:pPr>
        <w:pStyle w:val="CommentText"/>
      </w:pPr>
      <w:r>
        <w:rPr>
          <w:rStyle w:val="CommentReference"/>
        </w:rPr>
        <w:annotationRef/>
      </w:r>
      <w:r>
        <w:t>-1 incorrect, log of probability of, not rate</w:t>
      </w:r>
    </w:p>
  </w:comment>
  <w:comment w:id="33" w:author="Author" w:initials="A">
    <w:p w14:paraId="4E61A300" w14:textId="3B54DA4B" w:rsidR="00E75047" w:rsidRDefault="00E75047">
      <w:pPr>
        <w:pStyle w:val="CommentText"/>
      </w:pPr>
      <w:r>
        <w:rPr>
          <w:rStyle w:val="CommentReference"/>
        </w:rPr>
        <w:annotationRef/>
      </w:r>
      <w:r>
        <w:t>-1 how does the slope of this model related to the coefficients of the original model?</w:t>
      </w:r>
    </w:p>
  </w:comment>
  <w:comment w:id="34" w:author="Author" w:initials="A">
    <w:p w14:paraId="55238987" w14:textId="66CC85C4" w:rsidR="00893EBF" w:rsidRDefault="00893EBF">
      <w:pPr>
        <w:pStyle w:val="CommentText"/>
      </w:pPr>
      <w:r>
        <w:rPr>
          <w:rStyle w:val="CommentReference"/>
        </w:rPr>
        <w:annotationRef/>
      </w:r>
      <w:r>
        <w:t>Please watch for typo/formatting next time… there are a bunch of missing brackets</w:t>
      </w:r>
      <w:r w:rsidR="000872E2">
        <w:t>, formatting errors, etc…</w:t>
      </w:r>
      <w:r>
        <w:t xml:space="preserve"> in this documents… </w:t>
      </w:r>
    </w:p>
  </w:comment>
  <w:comment w:id="35" w:author="Author" w:initials="A">
    <w:p w14:paraId="69272462" w14:textId="6FA553A7" w:rsidR="00670EA1" w:rsidRDefault="00670EA1">
      <w:pPr>
        <w:pStyle w:val="CommentText"/>
      </w:pPr>
      <w:r>
        <w:rPr>
          <w:rStyle w:val="CommentReference"/>
        </w:rPr>
        <w:annotationRef/>
      </w:r>
      <w:r>
        <w:rPr>
          <w:rStyle w:val="CommentReference"/>
        </w:rPr>
        <w:annotationRef/>
      </w:r>
      <w:r>
        <w:t>-1 incorrect, log of probability of, not rate</w:t>
      </w:r>
    </w:p>
  </w:comment>
  <w:comment w:id="36" w:author="Author" w:initials="A">
    <w:p w14:paraId="348727CD" w14:textId="6739F645" w:rsidR="00670EA1" w:rsidRDefault="00670EA1">
      <w:pPr>
        <w:pStyle w:val="CommentText"/>
      </w:pPr>
      <w:r>
        <w:rPr>
          <w:rStyle w:val="CommentReference"/>
        </w:rPr>
        <w:annotationRef/>
      </w:r>
      <w:r>
        <w:rPr>
          <w:rStyle w:val="CommentReference"/>
        </w:rPr>
        <w:annotationRef/>
      </w:r>
      <w:r>
        <w:t>-1 how does the slope of this model related to the coefficients of the original model?</w:t>
      </w:r>
    </w:p>
  </w:comment>
  <w:comment w:id="37" w:author="Author" w:initials="A">
    <w:p w14:paraId="35A9B3C5" w14:textId="5A0469E4" w:rsidR="00670EA1" w:rsidRDefault="00670EA1">
      <w:pPr>
        <w:pStyle w:val="CommentText"/>
      </w:pPr>
      <w:r>
        <w:rPr>
          <w:rStyle w:val="CommentReference"/>
        </w:rPr>
        <w:annotationRef/>
      </w:r>
      <w:r>
        <w:t>-1 incorrect, log of probability of, not rate</w:t>
      </w:r>
    </w:p>
  </w:comment>
  <w:comment w:id="38" w:author="Author" w:initials="A">
    <w:p w14:paraId="57E7C90B" w14:textId="79C07656" w:rsidR="00670EA1" w:rsidRDefault="00670EA1">
      <w:pPr>
        <w:pStyle w:val="CommentText"/>
      </w:pPr>
      <w:r>
        <w:rPr>
          <w:rStyle w:val="CommentReference"/>
        </w:rPr>
        <w:annotationRef/>
      </w:r>
      <w:r>
        <w:rPr>
          <w:rStyle w:val="CommentReference"/>
        </w:rPr>
        <w:annotationRef/>
      </w:r>
      <w:r>
        <w:rPr>
          <w:rStyle w:val="CommentReference"/>
        </w:rPr>
        <w:annotationRef/>
      </w:r>
      <w:r>
        <w:t>-1 how does the slope of this model related to the coefficients of the original model?</w:t>
      </w:r>
    </w:p>
  </w:comment>
  <w:comment w:id="39" w:author="Author" w:initials="A">
    <w:p w14:paraId="78342EF7" w14:textId="210F5F55" w:rsidR="00F65CBC" w:rsidRPr="00F65CBC" w:rsidRDefault="00F65CBC">
      <w:pPr>
        <w:pStyle w:val="CommentText"/>
        <w:rPr>
          <w:b/>
        </w:rPr>
      </w:pPr>
      <w:r>
        <w:rPr>
          <w:rStyle w:val="CommentReference"/>
        </w:rPr>
        <w:annotationRef/>
      </w:r>
      <w:r>
        <w:rPr>
          <w:b/>
        </w:rPr>
        <w:t>Question 5: 3/10</w:t>
      </w:r>
    </w:p>
  </w:comment>
  <w:comment w:id="40" w:author="Author" w:initials="A">
    <w:p w14:paraId="60380E0D" w14:textId="24CF19E2" w:rsidR="00F65CBC" w:rsidRDefault="00F65CBC">
      <w:pPr>
        <w:pStyle w:val="CommentText"/>
      </w:pPr>
      <w:r>
        <w:rPr>
          <w:rStyle w:val="CommentReference"/>
        </w:rPr>
        <w:annotationRef/>
      </w:r>
      <w:r>
        <w:t>This question did not ask for method and result… I gave you some credits for mentioning the two-sample t-test that did not assume equal variance, and the fact that you said it gave the same inference… sorry…</w:t>
      </w:r>
    </w:p>
  </w:comment>
  <w:comment w:id="41" w:author="Author" w:initials="A">
    <w:p w14:paraId="6C02C494" w14:textId="4087E6E1" w:rsidR="00342C69" w:rsidRPr="00342C69" w:rsidRDefault="00342C69">
      <w:pPr>
        <w:pStyle w:val="CommentText"/>
        <w:rPr>
          <w:b/>
        </w:rPr>
      </w:pPr>
      <w:r>
        <w:rPr>
          <w:rStyle w:val="CommentReference"/>
        </w:rPr>
        <w:annotationRef/>
      </w:r>
      <w:r>
        <w:rPr>
          <w:b/>
        </w:rPr>
        <w:t>Question 6a: 8/10</w:t>
      </w:r>
    </w:p>
  </w:comment>
  <w:comment w:id="42" w:author="Author" w:initials="A">
    <w:p w14:paraId="18B25AF9" w14:textId="794CC8B3" w:rsidR="00FB534E" w:rsidRDefault="00FB534E">
      <w:pPr>
        <w:pStyle w:val="CommentText"/>
      </w:pPr>
      <w:r>
        <w:rPr>
          <w:rStyle w:val="CommentReference"/>
        </w:rPr>
        <w:annotationRef/>
      </w:r>
      <w:r>
        <w:t>-1 Something is wrong here… this is not the correct result… (but credits for correct inference based on this answer)</w:t>
      </w:r>
    </w:p>
  </w:comment>
  <w:comment w:id="43" w:author="Author" w:initials="A">
    <w:p w14:paraId="7D6BF272" w14:textId="136714C4" w:rsidR="00FB534E" w:rsidRDefault="00FB534E">
      <w:pPr>
        <w:pStyle w:val="CommentText"/>
      </w:pPr>
      <w:r>
        <w:rPr>
          <w:rStyle w:val="CommentReference"/>
        </w:rPr>
        <w:annotationRef/>
      </w:r>
      <w:r>
        <w:t xml:space="preserve">-1 Per how many years of age here? Is it still the 10-years you mentioned earlier or what? – need to be precise here. </w:t>
      </w:r>
    </w:p>
  </w:comment>
  <w:comment w:id="44" w:author="Author" w:initials="A">
    <w:p w14:paraId="0320B06B" w14:textId="7E325563" w:rsidR="00342C69" w:rsidRDefault="00342C69">
      <w:pPr>
        <w:pStyle w:val="CommentText"/>
      </w:pPr>
      <w:r>
        <w:rPr>
          <w:rStyle w:val="CommentReference"/>
        </w:rPr>
        <w:annotationRef/>
      </w:r>
      <w:r>
        <w:t>Not necessary</w:t>
      </w:r>
    </w:p>
  </w:comment>
  <w:comment w:id="45" w:author="Author" w:initials="A">
    <w:p w14:paraId="266AC8B5" w14:textId="19CB9332" w:rsidR="00BE406C" w:rsidRPr="00BE406C" w:rsidRDefault="00BE406C">
      <w:pPr>
        <w:pStyle w:val="CommentText"/>
        <w:rPr>
          <w:b/>
        </w:rPr>
      </w:pPr>
      <w:r>
        <w:rPr>
          <w:rStyle w:val="CommentReference"/>
        </w:rPr>
        <w:annotationRef/>
      </w:r>
      <w:r>
        <w:rPr>
          <w:b/>
        </w:rPr>
        <w:t>Question 6b: 6/10</w:t>
      </w:r>
    </w:p>
  </w:comment>
  <w:comment w:id="46" w:author="Author" w:initials="A">
    <w:p w14:paraId="2525923D" w14:textId="73987552" w:rsidR="00303FB4" w:rsidRDefault="00303FB4">
      <w:pPr>
        <w:pStyle w:val="CommentText"/>
      </w:pPr>
      <w:r>
        <w:rPr>
          <w:rStyle w:val="CommentReference"/>
        </w:rPr>
        <w:annotationRef/>
      </w:r>
      <w:r>
        <w:t xml:space="preserve">-1 What method was used for SE? </w:t>
      </w:r>
    </w:p>
  </w:comment>
  <w:comment w:id="47" w:author="Author" w:initials="A">
    <w:p w14:paraId="75E20817" w14:textId="597605D0" w:rsidR="00FB246C" w:rsidRDefault="00FB246C">
      <w:pPr>
        <w:pStyle w:val="CommentText"/>
      </w:pPr>
      <w:r>
        <w:rPr>
          <w:rStyle w:val="CommentReference"/>
        </w:rPr>
        <w:annotationRef/>
      </w:r>
      <w:r>
        <w:t>-1 I don’t really understand the phrase “rate of SGA” here</w:t>
      </w:r>
      <w:r w:rsidR="004A2F50">
        <w:t>: rate of what, which group to which group</w:t>
      </w:r>
      <w:r>
        <w:t>. You need to explicitly say the ratio of probability of (…) instead of just “rate of SGA”</w:t>
      </w:r>
    </w:p>
  </w:comment>
  <w:comment w:id="48" w:author="Author" w:initials="A">
    <w:p w14:paraId="1FC9E3AB" w14:textId="07202565" w:rsidR="004A2F50" w:rsidRDefault="004A2F50">
      <w:pPr>
        <w:pStyle w:val="CommentText"/>
      </w:pPr>
      <w:r>
        <w:rPr>
          <w:rStyle w:val="CommentReference"/>
        </w:rPr>
        <w:annotationRef/>
      </w:r>
      <w:r>
        <w:t xml:space="preserve">1 year? </w:t>
      </w:r>
    </w:p>
  </w:comment>
  <w:comment w:id="49" w:author="Author" w:initials="A">
    <w:p w14:paraId="77475780" w14:textId="13F12529" w:rsidR="004A2F50" w:rsidRDefault="004A2F50">
      <w:pPr>
        <w:pStyle w:val="CommentText"/>
      </w:pPr>
      <w:r>
        <w:rPr>
          <w:rStyle w:val="CommentReference"/>
        </w:rPr>
        <w:annotationRef/>
      </w:r>
      <w:r>
        <w:t xml:space="preserve">-1 incorrect result… </w:t>
      </w:r>
    </w:p>
  </w:comment>
  <w:comment w:id="50" w:author="Author" w:initials="A">
    <w:p w14:paraId="252B60E6" w14:textId="5B50B693" w:rsidR="004A2F50" w:rsidRDefault="004A2F50">
      <w:pPr>
        <w:pStyle w:val="CommentText"/>
      </w:pPr>
      <w:r>
        <w:rPr>
          <w:rStyle w:val="CommentReference"/>
        </w:rPr>
        <w:annotationRef/>
      </w:r>
      <w:r>
        <w:t>-1 incorrect, true ratio not difference… this is a multiplicative model</w:t>
      </w:r>
    </w:p>
  </w:comment>
  <w:comment w:id="51" w:author="Author" w:initials="A">
    <w:p w14:paraId="297264EE" w14:textId="459C65B2" w:rsidR="008E4F8B" w:rsidRPr="008E4F8B" w:rsidRDefault="008E4F8B">
      <w:pPr>
        <w:pStyle w:val="CommentText"/>
        <w:rPr>
          <w:b/>
        </w:rPr>
      </w:pPr>
      <w:r>
        <w:rPr>
          <w:rStyle w:val="CommentReference"/>
        </w:rPr>
        <w:annotationRef/>
      </w:r>
      <w:r>
        <w:rPr>
          <w:b/>
        </w:rPr>
        <w:t>Question 6c: 8/10</w:t>
      </w:r>
    </w:p>
  </w:comment>
  <w:comment w:id="52" w:author="Author" w:initials="A">
    <w:p w14:paraId="5D1F2966" w14:textId="05FA2015" w:rsidR="008E4F8B" w:rsidRDefault="008E4F8B">
      <w:pPr>
        <w:pStyle w:val="CommentText"/>
      </w:pPr>
      <w:r>
        <w:rPr>
          <w:rStyle w:val="CommentReference"/>
        </w:rPr>
        <w:annotationRef/>
      </w:r>
      <w:r>
        <w:t>-1 , same comment, plus don’t use negative if you already say decline … be specific and clear in your wording…</w:t>
      </w:r>
    </w:p>
  </w:comment>
  <w:comment w:id="53" w:author="Author" w:initials="A">
    <w:p w14:paraId="67AD68C5" w14:textId="49A065E9" w:rsidR="008E4F8B" w:rsidRDefault="008E4F8B">
      <w:pPr>
        <w:pStyle w:val="CommentText"/>
      </w:pPr>
      <w:r>
        <w:rPr>
          <w:rStyle w:val="CommentReference"/>
        </w:rPr>
        <w:annotationRef/>
      </w:r>
      <w:r>
        <w:t>-1 conclusion of association?</w:t>
      </w:r>
    </w:p>
  </w:comment>
  <w:comment w:id="54" w:author="Author" w:initials="A">
    <w:p w14:paraId="5084B113" w14:textId="051EAB6E" w:rsidR="00211F81" w:rsidRPr="00211F81" w:rsidRDefault="00211F81">
      <w:pPr>
        <w:pStyle w:val="CommentText"/>
        <w:rPr>
          <w:b/>
        </w:rPr>
      </w:pPr>
      <w:r>
        <w:rPr>
          <w:rStyle w:val="CommentReference"/>
        </w:rPr>
        <w:annotationRef/>
      </w:r>
      <w:r>
        <w:rPr>
          <w:b/>
        </w:rPr>
        <w:t>Question 6d: 9/10</w:t>
      </w:r>
    </w:p>
  </w:comment>
  <w:comment w:id="55" w:author="Author" w:initials="A">
    <w:p w14:paraId="69DD457B" w14:textId="3231F5EF" w:rsidR="009979EE" w:rsidRDefault="009979EE">
      <w:pPr>
        <w:pStyle w:val="CommentText"/>
      </w:pPr>
      <w:r>
        <w:rPr>
          <w:rStyle w:val="CommentReference"/>
        </w:rPr>
        <w:annotationRef/>
      </w:r>
      <w:r>
        <w:t xml:space="preserve">-1 explanation for similarity between Poisson and Logistic? </w:t>
      </w:r>
    </w:p>
  </w:comment>
  <w:comment w:id="56" w:author="Author" w:initials="A">
    <w:p w14:paraId="74E1B457" w14:textId="031A3B12" w:rsidR="00EC4C47" w:rsidRPr="00EC4C47" w:rsidRDefault="00EC4C47">
      <w:pPr>
        <w:pStyle w:val="CommentText"/>
        <w:rPr>
          <w:b/>
        </w:rPr>
      </w:pPr>
      <w:r>
        <w:rPr>
          <w:rStyle w:val="CommentReference"/>
        </w:rPr>
        <w:annotationRef/>
      </w:r>
      <w:r>
        <w:rPr>
          <w:b/>
        </w:rPr>
        <w:t>Question 7: 8/10</w:t>
      </w:r>
    </w:p>
  </w:comment>
  <w:comment w:id="57" w:author="Author" w:initials="A">
    <w:p w14:paraId="0F853E16" w14:textId="407C1FEE" w:rsidR="00EC4C47" w:rsidRDefault="00EC4C47">
      <w:pPr>
        <w:pStyle w:val="CommentText"/>
      </w:pPr>
      <w:r>
        <w:rPr>
          <w:rStyle w:val="CommentReference"/>
        </w:rPr>
        <w:annotationRef/>
      </w:r>
      <w:r>
        <w:t>This is not really the point… plus you don’t use models to predict what are already in your data…. You make prediction for future observed data.</w:t>
      </w:r>
    </w:p>
  </w:comment>
  <w:comment w:id="58" w:author="Author" w:initials="A">
    <w:p w14:paraId="65745802" w14:textId="1C1181FB" w:rsidR="00EC4C47" w:rsidRDefault="00EC4C47">
      <w:pPr>
        <w:pStyle w:val="CommentText"/>
      </w:pPr>
      <w:r>
        <w:rPr>
          <w:rStyle w:val="CommentReference"/>
        </w:rPr>
        <w:annotationRef/>
      </w:r>
      <w:r>
        <w:t>-1 comment on similarity between the 3 main lines?</w:t>
      </w:r>
    </w:p>
    <w:p w14:paraId="66B44CD4" w14:textId="2DF44845" w:rsidR="00EC4C47" w:rsidRDefault="00EC4C47">
      <w:pPr>
        <w:pStyle w:val="CommentText"/>
      </w:pPr>
      <w:r>
        <w:t>-1 comment on why the estimated probability of SGA in each age group was very fluctuating?</w:t>
      </w:r>
    </w:p>
  </w:comment>
  <w:comment w:id="59" w:author="Author" w:initials="A">
    <w:p w14:paraId="0C67CA9E" w14:textId="39E3710A" w:rsidR="00EC4C47" w:rsidRDefault="00EC4C47">
      <w:pPr>
        <w:pStyle w:val="CommentText"/>
      </w:pPr>
      <w:r>
        <w:rPr>
          <w:rStyle w:val="CommentReference"/>
        </w:rPr>
        <w:annotationRef/>
      </w:r>
      <w:r>
        <w:t>Please give a  label for the plot next time…</w:t>
      </w:r>
    </w:p>
  </w:comment>
  <w:comment w:id="60" w:author="Author" w:initials="A">
    <w:p w14:paraId="4DDF0800" w14:textId="76690D05" w:rsidR="005F70CE" w:rsidRPr="005F70CE" w:rsidRDefault="005F70CE">
      <w:pPr>
        <w:pStyle w:val="CommentText"/>
        <w:rPr>
          <w:b/>
        </w:rPr>
      </w:pPr>
      <w:r>
        <w:rPr>
          <w:rStyle w:val="CommentReference"/>
        </w:rPr>
        <w:annotationRef/>
      </w:r>
      <w:r>
        <w:rPr>
          <w:b/>
        </w:rPr>
        <w:t>Question 8</w:t>
      </w:r>
      <w:r w:rsidR="0076235A">
        <w:rPr>
          <w:b/>
        </w:rPr>
        <w:t>a</w:t>
      </w:r>
      <w:r>
        <w:rPr>
          <w:b/>
        </w:rPr>
        <w:t>: 10/10</w:t>
      </w:r>
    </w:p>
  </w:comment>
  <w:comment w:id="61" w:author="Author" w:initials="A">
    <w:p w14:paraId="68C0E767" w14:textId="0F3A626F" w:rsidR="005F70CE" w:rsidRDefault="005F70CE">
      <w:pPr>
        <w:pStyle w:val="CommentText"/>
      </w:pPr>
      <w:r>
        <w:rPr>
          <w:rStyle w:val="CommentReference"/>
        </w:rPr>
        <w:annotationRef/>
      </w:r>
      <w:r>
        <w:t>Not necessary</w:t>
      </w:r>
    </w:p>
  </w:comment>
  <w:comment w:id="62" w:author="Author" w:initials="A">
    <w:p w14:paraId="1C98CB2B" w14:textId="372564CA" w:rsidR="00D409E4" w:rsidRPr="00D409E4" w:rsidRDefault="00D409E4">
      <w:pPr>
        <w:pStyle w:val="CommentText"/>
        <w:rPr>
          <w:b/>
        </w:rPr>
      </w:pPr>
      <w:r>
        <w:rPr>
          <w:rStyle w:val="CommentReference"/>
        </w:rPr>
        <w:annotationRef/>
      </w:r>
      <w:r>
        <w:rPr>
          <w:b/>
        </w:rPr>
        <w:t>Question 8</w:t>
      </w:r>
      <w:r w:rsidR="0076235A">
        <w:rPr>
          <w:b/>
        </w:rPr>
        <w:t>b</w:t>
      </w:r>
      <w:r>
        <w:rPr>
          <w:b/>
        </w:rPr>
        <w:t>: 4/5</w:t>
      </w:r>
    </w:p>
  </w:comment>
  <w:comment w:id="63" w:author="Author" w:initials="A">
    <w:p w14:paraId="14B052D1" w14:textId="77777777" w:rsidR="00F24F49" w:rsidRDefault="00F24F49">
      <w:pPr>
        <w:pStyle w:val="CommentText"/>
      </w:pPr>
      <w:r>
        <w:rPr>
          <w:rStyle w:val="CommentReference"/>
        </w:rPr>
        <w:annotationRef/>
      </w:r>
      <w:r>
        <w:t xml:space="preserve">This sentence is unnecessary and not very correct… 20 and 40 are still in the range of maternal age in this sample, so may still be of interest. Just that multiplicative scale of maternal age are less common, especially in this setting. </w:t>
      </w:r>
    </w:p>
    <w:p w14:paraId="6F49A44D" w14:textId="4B65D492" w:rsidR="00D409E4" w:rsidRDefault="00D409E4">
      <w:pPr>
        <w:pStyle w:val="CommentText"/>
      </w:pPr>
      <w:r>
        <w:t xml:space="preserve">-1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D7677F" w15:done="0"/>
  <w15:commentEx w15:paraId="406F3BAE" w15:done="0"/>
  <w15:commentEx w15:paraId="4E62F1C0" w15:done="0"/>
  <w15:commentEx w15:paraId="2F568763" w15:done="0"/>
  <w15:commentEx w15:paraId="24F76FA9" w15:done="0"/>
  <w15:commentEx w15:paraId="11B238BB" w15:done="0"/>
  <w15:commentEx w15:paraId="500DEA34" w15:done="0"/>
  <w15:commentEx w15:paraId="59645BF0" w15:done="0"/>
  <w15:commentEx w15:paraId="0887A943" w15:done="0"/>
  <w15:commentEx w15:paraId="4BD7F50E" w15:done="0"/>
  <w15:commentEx w15:paraId="3798CD0B" w15:done="0"/>
  <w15:commentEx w15:paraId="4D6EB11E" w15:done="0"/>
  <w15:commentEx w15:paraId="352B72AC" w15:done="0"/>
  <w15:commentEx w15:paraId="79DEA9C1" w15:done="0"/>
  <w15:commentEx w15:paraId="615E3E1F" w15:done="0"/>
  <w15:commentEx w15:paraId="78EC428B" w15:done="0"/>
  <w15:commentEx w15:paraId="3BBCE2AE" w15:done="0"/>
  <w15:commentEx w15:paraId="3B1121A2" w15:done="0"/>
  <w15:commentEx w15:paraId="2DB6B247" w15:done="0"/>
  <w15:commentEx w15:paraId="3A64EE50" w15:done="0"/>
  <w15:commentEx w15:paraId="4BBB4C1A" w15:done="0"/>
  <w15:commentEx w15:paraId="7FDC2DB9" w15:done="0"/>
  <w15:commentEx w15:paraId="3EFAE513" w15:done="0"/>
  <w15:commentEx w15:paraId="272FD5A3" w15:done="0"/>
  <w15:commentEx w15:paraId="4D2BD815" w15:done="0"/>
  <w15:commentEx w15:paraId="1FDEB6B6" w15:done="0"/>
  <w15:commentEx w15:paraId="01FB28DA" w15:done="0"/>
  <w15:commentEx w15:paraId="133C9B80" w15:done="0"/>
  <w15:commentEx w15:paraId="02962D99" w15:done="0"/>
  <w15:commentEx w15:paraId="7270B7B6" w15:done="0"/>
  <w15:commentEx w15:paraId="26236F51" w15:done="0"/>
  <w15:commentEx w15:paraId="7B1CE971" w15:done="0"/>
  <w15:commentEx w15:paraId="4E61A300" w15:done="0"/>
  <w15:commentEx w15:paraId="55238987" w15:done="0"/>
  <w15:commentEx w15:paraId="69272462" w15:done="0"/>
  <w15:commentEx w15:paraId="348727CD" w15:done="0"/>
  <w15:commentEx w15:paraId="35A9B3C5" w15:done="0"/>
  <w15:commentEx w15:paraId="57E7C90B" w15:done="0"/>
  <w15:commentEx w15:paraId="78342EF7" w15:done="0"/>
  <w15:commentEx w15:paraId="60380E0D" w15:done="0"/>
  <w15:commentEx w15:paraId="6C02C494" w15:done="0"/>
  <w15:commentEx w15:paraId="18B25AF9" w15:done="0"/>
  <w15:commentEx w15:paraId="7D6BF272" w15:done="0"/>
  <w15:commentEx w15:paraId="0320B06B" w15:done="0"/>
  <w15:commentEx w15:paraId="266AC8B5" w15:done="0"/>
  <w15:commentEx w15:paraId="2525923D" w15:done="0"/>
  <w15:commentEx w15:paraId="75E20817" w15:done="0"/>
  <w15:commentEx w15:paraId="1FC9E3AB" w15:done="0"/>
  <w15:commentEx w15:paraId="77475780" w15:done="0"/>
  <w15:commentEx w15:paraId="252B60E6" w15:done="0"/>
  <w15:commentEx w15:paraId="297264EE" w15:done="0"/>
  <w15:commentEx w15:paraId="5D1F2966" w15:done="0"/>
  <w15:commentEx w15:paraId="67AD68C5" w15:done="0"/>
  <w15:commentEx w15:paraId="5084B113" w15:done="0"/>
  <w15:commentEx w15:paraId="69DD457B" w15:done="0"/>
  <w15:commentEx w15:paraId="74E1B457" w15:done="0"/>
  <w15:commentEx w15:paraId="0F853E16" w15:done="0"/>
  <w15:commentEx w15:paraId="66B44CD4" w15:done="0"/>
  <w15:commentEx w15:paraId="0C67CA9E" w15:done="0"/>
  <w15:commentEx w15:paraId="4DDF0800" w15:done="0"/>
  <w15:commentEx w15:paraId="68C0E767" w15:done="0"/>
  <w15:commentEx w15:paraId="1C98CB2B" w15:done="0"/>
  <w15:commentEx w15:paraId="6F49A44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altName w:val="Palatino Linotype"/>
    <w:panose1 w:val="02040503050406030204"/>
    <w:charset w:val="00"/>
    <w:family w:val="auto"/>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Light"/>
    <w:panose1 w:val="020F05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06734"/>
    <w:multiLevelType w:val="hybridMultilevel"/>
    <w:tmpl w:val="A8C03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7E123B"/>
    <w:multiLevelType w:val="hybridMultilevel"/>
    <w:tmpl w:val="78F26AFC"/>
    <w:lvl w:ilvl="0" w:tplc="9F4EE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7B3918"/>
    <w:multiLevelType w:val="hybridMultilevel"/>
    <w:tmpl w:val="6D92028A"/>
    <w:lvl w:ilvl="0" w:tplc="09D819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36"/>
    <w:rsid w:val="000106EB"/>
    <w:rsid w:val="000245AA"/>
    <w:rsid w:val="000872E2"/>
    <w:rsid w:val="000D2D9E"/>
    <w:rsid w:val="000D51AA"/>
    <w:rsid w:val="001E025A"/>
    <w:rsid w:val="001E1C15"/>
    <w:rsid w:val="00206F62"/>
    <w:rsid w:val="00211F81"/>
    <w:rsid w:val="00232779"/>
    <w:rsid w:val="00236980"/>
    <w:rsid w:val="0026012A"/>
    <w:rsid w:val="002646A9"/>
    <w:rsid w:val="002848D1"/>
    <w:rsid w:val="002A7CA4"/>
    <w:rsid w:val="002D2DF8"/>
    <w:rsid w:val="002E4EBC"/>
    <w:rsid w:val="002E625D"/>
    <w:rsid w:val="00303FB4"/>
    <w:rsid w:val="00342C69"/>
    <w:rsid w:val="00367536"/>
    <w:rsid w:val="003C3DAE"/>
    <w:rsid w:val="003F6939"/>
    <w:rsid w:val="004002B2"/>
    <w:rsid w:val="00436702"/>
    <w:rsid w:val="00461DC3"/>
    <w:rsid w:val="004A2F50"/>
    <w:rsid w:val="004A31DB"/>
    <w:rsid w:val="004C38DE"/>
    <w:rsid w:val="00500BD2"/>
    <w:rsid w:val="00511ACD"/>
    <w:rsid w:val="0051754F"/>
    <w:rsid w:val="00562F75"/>
    <w:rsid w:val="005B3FDC"/>
    <w:rsid w:val="005B79B0"/>
    <w:rsid w:val="005D3480"/>
    <w:rsid w:val="005D6393"/>
    <w:rsid w:val="005E44D8"/>
    <w:rsid w:val="005F70CE"/>
    <w:rsid w:val="00645CD7"/>
    <w:rsid w:val="00652118"/>
    <w:rsid w:val="00670EA1"/>
    <w:rsid w:val="006A40A0"/>
    <w:rsid w:val="006C4C41"/>
    <w:rsid w:val="006E2785"/>
    <w:rsid w:val="0076235A"/>
    <w:rsid w:val="007627A9"/>
    <w:rsid w:val="007A7961"/>
    <w:rsid w:val="00802EBF"/>
    <w:rsid w:val="008204DD"/>
    <w:rsid w:val="00854DEE"/>
    <w:rsid w:val="00891A48"/>
    <w:rsid w:val="00893EBF"/>
    <w:rsid w:val="008A2FAC"/>
    <w:rsid w:val="008C4A8D"/>
    <w:rsid w:val="008E4F8B"/>
    <w:rsid w:val="00907B16"/>
    <w:rsid w:val="009979EE"/>
    <w:rsid w:val="009C40C7"/>
    <w:rsid w:val="009E0916"/>
    <w:rsid w:val="009F2683"/>
    <w:rsid w:val="009F5EBE"/>
    <w:rsid w:val="00A30732"/>
    <w:rsid w:val="00AE10D9"/>
    <w:rsid w:val="00AF7574"/>
    <w:rsid w:val="00B113C7"/>
    <w:rsid w:val="00B22214"/>
    <w:rsid w:val="00B30BAB"/>
    <w:rsid w:val="00BA7B4E"/>
    <w:rsid w:val="00BB0AC7"/>
    <w:rsid w:val="00BB7203"/>
    <w:rsid w:val="00BE406C"/>
    <w:rsid w:val="00BF7850"/>
    <w:rsid w:val="00C11843"/>
    <w:rsid w:val="00C24A1E"/>
    <w:rsid w:val="00C2629B"/>
    <w:rsid w:val="00C741BA"/>
    <w:rsid w:val="00C92A21"/>
    <w:rsid w:val="00CB3171"/>
    <w:rsid w:val="00CC3DF4"/>
    <w:rsid w:val="00D054E5"/>
    <w:rsid w:val="00D205E3"/>
    <w:rsid w:val="00D409E4"/>
    <w:rsid w:val="00D57AAB"/>
    <w:rsid w:val="00D637CF"/>
    <w:rsid w:val="00D67555"/>
    <w:rsid w:val="00D961ED"/>
    <w:rsid w:val="00DC7640"/>
    <w:rsid w:val="00E15B99"/>
    <w:rsid w:val="00E2746E"/>
    <w:rsid w:val="00E342F7"/>
    <w:rsid w:val="00E41317"/>
    <w:rsid w:val="00E54397"/>
    <w:rsid w:val="00E56BC8"/>
    <w:rsid w:val="00E75047"/>
    <w:rsid w:val="00E75B4B"/>
    <w:rsid w:val="00E76EAA"/>
    <w:rsid w:val="00EC4C47"/>
    <w:rsid w:val="00F00E81"/>
    <w:rsid w:val="00F10954"/>
    <w:rsid w:val="00F24F49"/>
    <w:rsid w:val="00F65CBC"/>
    <w:rsid w:val="00FB246C"/>
    <w:rsid w:val="00FB534E"/>
    <w:rsid w:val="00FD7D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C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DEE"/>
    <w:pPr>
      <w:ind w:left="720"/>
      <w:contextualSpacing/>
    </w:pPr>
  </w:style>
  <w:style w:type="table" w:styleId="TableGrid">
    <w:name w:val="Table Grid"/>
    <w:basedOn w:val="TableNormal"/>
    <w:uiPriority w:val="59"/>
    <w:rsid w:val="00854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2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25D"/>
    <w:rPr>
      <w:rFonts w:ascii="Lucida Grande" w:hAnsi="Lucida Grande" w:cs="Lucida Grande"/>
      <w:sz w:val="18"/>
      <w:szCs w:val="18"/>
    </w:rPr>
  </w:style>
  <w:style w:type="character" w:styleId="CommentReference">
    <w:name w:val="annotation reference"/>
    <w:basedOn w:val="DefaultParagraphFont"/>
    <w:uiPriority w:val="99"/>
    <w:semiHidden/>
    <w:unhideWhenUsed/>
    <w:rsid w:val="00C92A21"/>
    <w:rPr>
      <w:sz w:val="18"/>
      <w:szCs w:val="18"/>
    </w:rPr>
  </w:style>
  <w:style w:type="paragraph" w:styleId="CommentText">
    <w:name w:val="annotation text"/>
    <w:basedOn w:val="Normal"/>
    <w:link w:val="CommentTextChar"/>
    <w:uiPriority w:val="99"/>
    <w:semiHidden/>
    <w:unhideWhenUsed/>
    <w:rsid w:val="00C92A21"/>
  </w:style>
  <w:style w:type="character" w:customStyle="1" w:styleId="CommentTextChar">
    <w:name w:val="Comment Text Char"/>
    <w:basedOn w:val="DefaultParagraphFont"/>
    <w:link w:val="CommentText"/>
    <w:uiPriority w:val="99"/>
    <w:semiHidden/>
    <w:rsid w:val="00C92A21"/>
  </w:style>
  <w:style w:type="paragraph" w:styleId="CommentSubject">
    <w:name w:val="annotation subject"/>
    <w:basedOn w:val="CommentText"/>
    <w:next w:val="CommentText"/>
    <w:link w:val="CommentSubjectChar"/>
    <w:uiPriority w:val="99"/>
    <w:semiHidden/>
    <w:unhideWhenUsed/>
    <w:rsid w:val="00C92A21"/>
    <w:rPr>
      <w:b/>
      <w:bCs/>
      <w:sz w:val="20"/>
      <w:szCs w:val="20"/>
    </w:rPr>
  </w:style>
  <w:style w:type="character" w:customStyle="1" w:styleId="CommentSubjectChar">
    <w:name w:val="Comment Subject Char"/>
    <w:basedOn w:val="CommentTextChar"/>
    <w:link w:val="CommentSubject"/>
    <w:uiPriority w:val="99"/>
    <w:semiHidden/>
    <w:rsid w:val="00C92A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571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7F535-53A2-494B-BBA5-E4E07A65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2246</Words>
  <Characters>12803</Characters>
  <Application>Microsoft Office Word</Application>
  <DocSecurity>0</DocSecurity>
  <Lines>106</Lines>
  <Paragraphs>30</Paragraphs>
  <ScaleCrop>false</ScaleCrop>
  <Company/>
  <LinksUpToDate>false</LinksUpToDate>
  <CharactersWithSpaces>15019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2015-02-09T05:01:00Z</dcterms:created>
  <dcterms:modified xsi:type="dcterms:W3CDTF">2015-02-09T08:22:00Z</dcterms:modified>
</cp:coreProperties>
</file>